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8250" w14:textId="77777777" w:rsidR="00A15900" w:rsidRPr="00067FD3" w:rsidRDefault="00A15900" w:rsidP="009D0D03">
      <w:pPr>
        <w:jc w:val="right"/>
        <w:rPr>
          <w:rFonts w:asciiTheme="minorHAnsi" w:hAnsiTheme="minorHAnsi" w:cstheme="minorHAnsi"/>
          <w:bCs/>
          <w:sz w:val="22"/>
          <w:lang w:eastAsia="pl-PL"/>
        </w:rPr>
      </w:pPr>
      <w:r w:rsidRPr="00067FD3">
        <w:rPr>
          <w:rFonts w:asciiTheme="minorHAnsi" w:hAnsiTheme="minorHAnsi" w:cstheme="minorHAnsi"/>
          <w:bCs/>
          <w:sz w:val="22"/>
          <w:lang w:eastAsia="pl-PL"/>
        </w:rPr>
        <w:t>Załącznik nr 3 do SWZ</w:t>
      </w:r>
    </w:p>
    <w:p w14:paraId="00E9090A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Opis przedmiotu zamówi</w:t>
      </w:r>
      <w:r w:rsidR="008E79BF" w:rsidRPr="0063633F">
        <w:rPr>
          <w:rFonts w:asciiTheme="minorHAnsi" w:hAnsiTheme="minorHAnsi" w:cstheme="minorHAnsi"/>
          <w:b/>
          <w:sz w:val="22"/>
        </w:rPr>
        <w:t>enia – po wypełnieniu załącznik</w:t>
      </w:r>
      <w:r w:rsidRPr="0063633F">
        <w:rPr>
          <w:rFonts w:asciiTheme="minorHAnsi" w:hAnsiTheme="minorHAnsi" w:cstheme="minorHAnsi"/>
          <w:b/>
          <w:sz w:val="22"/>
        </w:rPr>
        <w:t xml:space="preserve"> do Formularza ofertowego</w:t>
      </w:r>
    </w:p>
    <w:p w14:paraId="070C6D2C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14:paraId="02C4EEBB" w14:textId="77777777" w:rsidR="00A15900" w:rsidRPr="0063633F" w:rsidRDefault="008E79BF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</w:t>
      </w:r>
      <w:r w:rsidR="00A15900" w:rsidRPr="0063633F">
        <w:rPr>
          <w:rFonts w:asciiTheme="minorHAnsi" w:hAnsiTheme="minorHAnsi" w:cstheme="minorHAnsi"/>
          <w:b/>
          <w:sz w:val="22"/>
        </w:rPr>
        <w:t xml:space="preserve">pis parametrów technicznych oferowanego sprzętu </w:t>
      </w:r>
    </w:p>
    <w:p w14:paraId="58072E52" w14:textId="77777777" w:rsidR="00A15900" w:rsidRPr="0063633F" w:rsidRDefault="00A15900" w:rsidP="00A15900">
      <w:pPr>
        <w:pStyle w:val="Akapitzlist"/>
        <w:ind w:left="357"/>
        <w:rPr>
          <w:rFonts w:asciiTheme="minorHAnsi" w:hAnsiTheme="minorHAnsi" w:cstheme="minorHAnsi"/>
          <w:b/>
          <w:sz w:val="22"/>
        </w:rPr>
      </w:pPr>
    </w:p>
    <w:p w14:paraId="6ED362DD" w14:textId="7A50DA0C" w:rsidR="00A64E27" w:rsidRPr="00067FD3" w:rsidRDefault="00067FD3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6"/>
          <w:szCs w:val="26"/>
        </w:rPr>
      </w:pPr>
      <w:r w:rsidRPr="00067FD3">
        <w:rPr>
          <w:rFonts w:asciiTheme="minorHAnsi" w:hAnsiTheme="minorHAnsi" w:cstheme="minorHAnsi"/>
          <w:b/>
          <w:sz w:val="26"/>
          <w:szCs w:val="26"/>
        </w:rPr>
        <w:t>Zakup i dostawa sprzętu komputerowego oraz oprogramowania w ramach projektu AKTYWNA SZKOŁA 3</w:t>
      </w:r>
    </w:p>
    <w:p w14:paraId="0EBCC150" w14:textId="77777777" w:rsidR="00067FD3" w:rsidRPr="00CC3D0E" w:rsidRDefault="00067FD3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3E84AE13" w14:textId="2D3572F9" w:rsidR="00A15900" w:rsidRPr="000F7E0C" w:rsidRDefault="007818DF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color w:val="FF0000"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u w:val="single"/>
        </w:rPr>
        <w:t xml:space="preserve">Część I </w:t>
      </w:r>
      <w:r w:rsidR="006D03E4" w:rsidRPr="000F7E0C">
        <w:rPr>
          <w:rFonts w:asciiTheme="minorHAnsi" w:hAnsiTheme="minorHAnsi" w:cstheme="minorHAnsi"/>
          <w:b/>
          <w:szCs w:val="24"/>
          <w:u w:val="single"/>
        </w:rPr>
        <w:t>–</w:t>
      </w:r>
      <w:r w:rsidR="00DC4DEB" w:rsidRPr="000F7E0C">
        <w:rPr>
          <w:rFonts w:asciiTheme="minorHAnsi" w:hAnsiTheme="minorHAnsi" w:cstheme="minorHAnsi"/>
          <w:b/>
          <w:szCs w:val="24"/>
          <w:u w:val="single"/>
        </w:rPr>
        <w:t xml:space="preserve"> dostawa </w:t>
      </w:r>
      <w:r w:rsidR="00DC4DEB" w:rsidRPr="000F7E0C">
        <w:rPr>
          <w:rFonts w:asciiTheme="minorHAnsi" w:eastAsia="ArialNarrow" w:hAnsiTheme="minorHAnsi" w:cstheme="minorHAnsi"/>
          <w:b/>
          <w:bCs/>
          <w:szCs w:val="24"/>
          <w:u w:val="single"/>
        </w:rPr>
        <w:t>m</w:t>
      </w:r>
      <w:r w:rsidR="00067FD3" w:rsidRPr="000F7E0C">
        <w:rPr>
          <w:rFonts w:asciiTheme="minorHAnsi" w:eastAsia="ArialNarrow" w:hAnsiTheme="minorHAnsi" w:cstheme="minorHAnsi"/>
          <w:b/>
          <w:bCs/>
          <w:szCs w:val="24"/>
          <w:u w:val="single"/>
        </w:rPr>
        <w:t>onitorów interaktywnych</w:t>
      </w:r>
    </w:p>
    <w:p w14:paraId="0316D710" w14:textId="6FA2CFE8" w:rsidR="007554ED" w:rsidRDefault="007554ED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1816"/>
        <w:gridCol w:w="5529"/>
        <w:gridCol w:w="1134"/>
        <w:gridCol w:w="708"/>
        <w:gridCol w:w="4358"/>
      </w:tblGrid>
      <w:tr w:rsidR="00067FD3" w:rsidRPr="00617CCC" w14:paraId="685260A0" w14:textId="77777777" w:rsidTr="00067FD3">
        <w:tc>
          <w:tcPr>
            <w:tcW w:w="447" w:type="dxa"/>
            <w:vAlign w:val="center"/>
          </w:tcPr>
          <w:p w14:paraId="3DF6A5A8" w14:textId="6A64DA2C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1816" w:type="dxa"/>
            <w:vAlign w:val="center"/>
          </w:tcPr>
          <w:p w14:paraId="3A3DF1F4" w14:textId="3A12C325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7577E1E6" w14:textId="7CD53143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1134" w:type="dxa"/>
            <w:vAlign w:val="center"/>
          </w:tcPr>
          <w:p w14:paraId="1322209B" w14:textId="19CFDAD7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Jedn.  miary</w:t>
            </w:r>
          </w:p>
        </w:tc>
        <w:tc>
          <w:tcPr>
            <w:tcW w:w="708" w:type="dxa"/>
            <w:vAlign w:val="center"/>
          </w:tcPr>
          <w:p w14:paraId="1F498B17" w14:textId="560B3B8D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4358" w:type="dxa"/>
          </w:tcPr>
          <w:p w14:paraId="6369AE58" w14:textId="07F87B13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067FD3" w:rsidRPr="00617CCC" w14:paraId="45B226B5" w14:textId="77777777" w:rsidTr="004173F3">
        <w:tc>
          <w:tcPr>
            <w:tcW w:w="447" w:type="dxa"/>
          </w:tcPr>
          <w:p w14:paraId="3B51C13A" w14:textId="4F0AFA64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617CCC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1816" w:type="dxa"/>
          </w:tcPr>
          <w:p w14:paraId="4DD9C664" w14:textId="18798F52" w:rsidR="00067FD3" w:rsidRPr="00617CCC" w:rsidRDefault="00067FD3" w:rsidP="00067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617CCC">
              <w:rPr>
                <w:rFonts w:asciiTheme="minorHAnsi" w:eastAsia="ArialNarrow" w:hAnsiTheme="minorHAnsi" w:cstheme="minorHAnsi"/>
                <w:bCs/>
                <w:sz w:val="22"/>
              </w:rPr>
              <w:t>monitor interaktywny</w:t>
            </w:r>
          </w:p>
          <w:p w14:paraId="4A6EA583" w14:textId="369CB70E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Cs/>
                <w:sz w:val="22"/>
              </w:rPr>
              <w:t>z mobilnym stojakiem (wózkiem)</w:t>
            </w:r>
          </w:p>
        </w:tc>
        <w:tc>
          <w:tcPr>
            <w:tcW w:w="5529" w:type="dxa"/>
            <w:vAlign w:val="center"/>
          </w:tcPr>
          <w:p w14:paraId="5C586185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5A21DD8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</w:p>
          <w:p w14:paraId="775FAF9F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Przekątna ekranu: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min. 75 cali</w:t>
            </w:r>
          </w:p>
          <w:p w14:paraId="2CE163E5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Rozdzielczość: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min. 3840 × 2160 (4K UHD)</w:t>
            </w:r>
          </w:p>
          <w:p w14:paraId="5DC208DA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Technologia wyświetlania: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LED / QLED / OLED</w:t>
            </w:r>
          </w:p>
          <w:p w14:paraId="77DA8A07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Jasność ekranu: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min. 350 cd/m²</w:t>
            </w:r>
          </w:p>
          <w:p w14:paraId="15EE31E5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Kontrast statyczny: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min. 4000:1</w:t>
            </w:r>
          </w:p>
          <w:p w14:paraId="6DFCE1B3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Kąty widzenia: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min. 178° w pionie i poziomie</w:t>
            </w:r>
          </w:p>
          <w:p w14:paraId="196B831F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Złącza: min.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3x HDMI, 2x USB, 1x RJ-45, 1x audio out</w:t>
            </w:r>
          </w:p>
          <w:p w14:paraId="4C91EFBD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Obsługa HDR: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 xml:space="preserve">tak (HDR10 / Dolby </w:t>
            </w:r>
            <w:proofErr w:type="spellStart"/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Vision</w:t>
            </w:r>
            <w:proofErr w:type="spellEnd"/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 xml:space="preserve"> / HLG)</w:t>
            </w:r>
          </w:p>
          <w:p w14:paraId="15A6F756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Częstotliwość odświeżania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 xml:space="preserve">: min. 60 </w:t>
            </w:r>
            <w:proofErr w:type="spellStart"/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Hz</w:t>
            </w:r>
            <w:proofErr w:type="spellEnd"/>
          </w:p>
          <w:p w14:paraId="416B5145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Obsługa sygnału 4K 60Hz: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tak</w:t>
            </w:r>
          </w:p>
          <w:p w14:paraId="4D19924B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Nagłośnienie: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Wbudowane głośniki o łącznej mocy min. 20W lub możliwość podłączenia zewnętrznego systemu audio</w:t>
            </w:r>
          </w:p>
          <w:p w14:paraId="690E12FF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Możliwość montażu na ścianie: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VESA zgodne (np. 400x400)</w:t>
            </w:r>
          </w:p>
          <w:p w14:paraId="5BFBB2FA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lastRenderedPageBreak/>
              <w:t xml:space="preserve">System operacyjny: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Android TV w wersji min. 13 lub równoważny, umożliwiający instalację aplikacji oraz integrację z siecią LAN/Wi-Fi</w:t>
            </w:r>
          </w:p>
          <w:p w14:paraId="620E01B3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Łączność: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Wbudowane Wi-Fi (min. 2,4 GHz i 5 GHz) oraz port Ethernet (LAN)</w:t>
            </w:r>
          </w:p>
          <w:p w14:paraId="4E642AE9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Obsługa technologii bezprzewodowej: </w:t>
            </w:r>
            <w:proofErr w:type="spellStart"/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Miracast</w:t>
            </w:r>
            <w:proofErr w:type="spellEnd"/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AirPlay</w:t>
            </w:r>
            <w:proofErr w:type="spellEnd"/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 xml:space="preserve"> 2 lub równoważne</w:t>
            </w:r>
          </w:p>
          <w:p w14:paraId="73CF0249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Ekran dotykowy: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Tak, obsługujący min. 20 punktów jednoczesnego dotyku</w:t>
            </w:r>
          </w:p>
          <w:p w14:paraId="67979BF5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Zasilanie: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 xml:space="preserve">100-240V, 50/60 </w:t>
            </w:r>
            <w:proofErr w:type="spellStart"/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Hz</w:t>
            </w:r>
            <w:proofErr w:type="spellEnd"/>
          </w:p>
          <w:p w14:paraId="3E470682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Funkcje dodatkowe: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 xml:space="preserve">możliwość zdalnego zarządzania, kompatybilność z systemami Digital </w:t>
            </w:r>
            <w:proofErr w:type="spellStart"/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Signage</w:t>
            </w:r>
            <w:proofErr w:type="spellEnd"/>
          </w:p>
          <w:p w14:paraId="45D17069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</w:p>
          <w:p w14:paraId="0ED2350E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Mobilny stojak:</w:t>
            </w:r>
          </w:p>
          <w:p w14:paraId="314A0373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Typ: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Wózek do wyświetlaczy</w:t>
            </w:r>
          </w:p>
          <w:p w14:paraId="7F731071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Typ uchwytu: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Stolik</w:t>
            </w:r>
          </w:p>
          <w:p w14:paraId="7C4AABB2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Zastosowanie uchwytu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: Pojedynczy uchwyt</w:t>
            </w:r>
          </w:p>
          <w:p w14:paraId="57A9B430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Najmniejsza wspierana wielkość: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55"</w:t>
            </w:r>
          </w:p>
          <w:p w14:paraId="24727E44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Maksymalna wspierana wielkość: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110"</w:t>
            </w:r>
          </w:p>
          <w:p w14:paraId="5762AE99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maksymalna dopuszczalna waga: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100 kg</w:t>
            </w:r>
          </w:p>
          <w:p w14:paraId="7FD110C0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Standard VESA: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200x100, 200x200, 300x200, 300x300, 400x100, 400x200, 400x300, 400x400, 600x200, 600x400, 600x500, 600x600, 800x400, 800x500, 800x600</w:t>
            </w:r>
          </w:p>
          <w:p w14:paraId="127C888B" w14:textId="77777777" w:rsidR="002C665A" w:rsidRPr="002C665A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Właściwości: </w:t>
            </w: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Zintegrowany Cable Management,</w:t>
            </w:r>
          </w:p>
          <w:p w14:paraId="11D06B75" w14:textId="4E8EFA76" w:rsidR="00067FD3" w:rsidRPr="00431DBD" w:rsidRDefault="002C665A" w:rsidP="002C665A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C665A">
              <w:rPr>
                <w:rFonts w:asciiTheme="minorHAnsi" w:hAnsiTheme="minorHAnsi" w:cstheme="minorHAnsi"/>
                <w:color w:val="222222"/>
                <w:sz w:val="22"/>
              </w:rPr>
              <w:t>regulowana wysokość</w:t>
            </w:r>
          </w:p>
        </w:tc>
        <w:tc>
          <w:tcPr>
            <w:tcW w:w="1134" w:type="dxa"/>
            <w:vAlign w:val="center"/>
          </w:tcPr>
          <w:p w14:paraId="03B72B51" w14:textId="4EDF682F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250584AA" w14:textId="1CE2FEC2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  <w:r w:rsidR="00D87B8C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5FBF371C" w14:textId="77777777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540EE0EE" w14:textId="3062EF3E" w:rsidR="00067FD3" w:rsidRDefault="00067FD3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5E80F75C" w14:textId="77777777" w:rsidR="00DC4DEB" w:rsidRDefault="00DC4DEB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42296A57" w14:textId="2B0AEE36" w:rsidR="00617CCC" w:rsidRPr="000F7E0C" w:rsidRDefault="00617CCC" w:rsidP="00DC4DEB">
      <w:pPr>
        <w:autoSpaceDE w:val="0"/>
        <w:autoSpaceDN w:val="0"/>
        <w:adjustRightInd w:val="0"/>
        <w:spacing w:after="240"/>
        <w:jc w:val="center"/>
        <w:rPr>
          <w:rFonts w:asciiTheme="minorHAnsi" w:eastAsia="ArialNarrow" w:hAnsiTheme="minorHAnsi" w:cstheme="minorHAnsi"/>
          <w:b/>
          <w:bCs/>
          <w:color w:val="FF0000"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highlight w:val="lightGray"/>
          <w:u w:val="single"/>
        </w:rPr>
        <w:t>Część II –</w:t>
      </w:r>
      <w:r w:rsidRPr="000F7E0C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 </w:t>
      </w:r>
      <w:r w:rsidR="00DC4DEB" w:rsidRPr="000F7E0C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>dostawa tabletów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1816"/>
        <w:gridCol w:w="5529"/>
        <w:gridCol w:w="1134"/>
        <w:gridCol w:w="708"/>
        <w:gridCol w:w="4358"/>
      </w:tblGrid>
      <w:tr w:rsidR="00DC4DEB" w:rsidRPr="00617CCC" w14:paraId="3B295E34" w14:textId="77777777" w:rsidTr="0029293B">
        <w:tc>
          <w:tcPr>
            <w:tcW w:w="447" w:type="dxa"/>
            <w:vAlign w:val="center"/>
          </w:tcPr>
          <w:p w14:paraId="57612869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lastRenderedPageBreak/>
              <w:t>Lp</w:t>
            </w:r>
            <w:proofErr w:type="spellEnd"/>
          </w:p>
        </w:tc>
        <w:tc>
          <w:tcPr>
            <w:tcW w:w="1816" w:type="dxa"/>
            <w:vAlign w:val="center"/>
          </w:tcPr>
          <w:p w14:paraId="45582879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62158C1D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1134" w:type="dxa"/>
            <w:vAlign w:val="center"/>
          </w:tcPr>
          <w:p w14:paraId="6FAD0C6C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Jedn.  miary</w:t>
            </w:r>
          </w:p>
        </w:tc>
        <w:tc>
          <w:tcPr>
            <w:tcW w:w="708" w:type="dxa"/>
            <w:vAlign w:val="center"/>
          </w:tcPr>
          <w:p w14:paraId="5CC28DE8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4358" w:type="dxa"/>
          </w:tcPr>
          <w:p w14:paraId="2ECAF518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DC4DEB" w:rsidRPr="00617CCC" w14:paraId="79994C77" w14:textId="77777777" w:rsidTr="00DC4DEB">
        <w:tc>
          <w:tcPr>
            <w:tcW w:w="447" w:type="dxa"/>
          </w:tcPr>
          <w:p w14:paraId="3D0FCB7B" w14:textId="432C18C1" w:rsidR="00DC4DEB" w:rsidRPr="00617CCC" w:rsidRDefault="00431DBD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816" w:type="dxa"/>
          </w:tcPr>
          <w:p w14:paraId="272BEB9B" w14:textId="7A022A70" w:rsidR="00DC4DEB" w:rsidRPr="00617CCC" w:rsidRDefault="00DC4DEB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Tablet</w:t>
            </w:r>
          </w:p>
        </w:tc>
        <w:tc>
          <w:tcPr>
            <w:tcW w:w="5529" w:type="dxa"/>
            <w:vAlign w:val="center"/>
          </w:tcPr>
          <w:p w14:paraId="1CE3ED4D" w14:textId="77777777" w:rsidR="00DC4DEB" w:rsidRDefault="00DC4DEB" w:rsidP="00DC4DEB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6F137158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Procesor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635E7F">
              <w:rPr>
                <w:rFonts w:asciiTheme="minorHAnsi" w:hAnsiTheme="minorHAnsi" w:cstheme="minorHAnsi"/>
                <w:color w:val="222222"/>
              </w:rPr>
              <w:t>M2 (8x, ARM)</w:t>
            </w:r>
          </w:p>
          <w:p w14:paraId="57F03D05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Układ graficzny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M2 (10 rdzeni)</w:t>
            </w:r>
          </w:p>
          <w:p w14:paraId="3661D2FE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Pamięć RAM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8 GB</w:t>
            </w:r>
          </w:p>
          <w:p w14:paraId="61E81C82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Pamięć wbudowana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128 GB</w:t>
            </w:r>
          </w:p>
          <w:p w14:paraId="209A96F2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Czytnik linii papilarnych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Przycisk Power</w:t>
            </w:r>
          </w:p>
          <w:p w14:paraId="659D9515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Typ ekranu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Pojemnościowy, 10-punktowy, IPS, Liquid</w:t>
            </w: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proofErr w:type="spellStart"/>
            <w:r w:rsidRPr="00AE620A">
              <w:rPr>
                <w:rFonts w:asciiTheme="minorHAnsi" w:hAnsiTheme="minorHAnsi" w:cstheme="minorHAnsi"/>
                <w:color w:val="222222"/>
              </w:rPr>
              <w:t>Retina</w:t>
            </w:r>
            <w:proofErr w:type="spellEnd"/>
          </w:p>
          <w:p w14:paraId="696D384B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Przekątna ekranu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13"</w:t>
            </w:r>
          </w:p>
          <w:p w14:paraId="1E158424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Rozdzielczość ekranu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2732 x 2048</w:t>
            </w:r>
          </w:p>
          <w:p w14:paraId="3A7B2C53" w14:textId="77777777" w:rsidR="00DC4DEB" w:rsidRPr="00AE620A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Łączność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Wbudowany modem 5G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 xml:space="preserve">Wi-Fi 6E (802.11 </w:t>
            </w:r>
            <w:proofErr w:type="spellStart"/>
            <w:r w:rsidRPr="00AE620A">
              <w:rPr>
                <w:rFonts w:asciiTheme="minorHAnsi" w:hAnsiTheme="minorHAnsi" w:cstheme="minorHAnsi"/>
                <w:color w:val="222222"/>
              </w:rPr>
              <w:t>ax</w:t>
            </w:r>
            <w:proofErr w:type="spellEnd"/>
            <w:r w:rsidRPr="00AE620A">
              <w:rPr>
                <w:rFonts w:asciiTheme="minorHAnsi" w:hAnsiTheme="minorHAnsi" w:cstheme="minorHAnsi"/>
                <w:color w:val="222222"/>
              </w:rPr>
              <w:t>)</w:t>
            </w:r>
            <w:r>
              <w:rPr>
                <w:rFonts w:asciiTheme="minorHAnsi" w:hAnsiTheme="minorHAnsi" w:cstheme="minorHAnsi"/>
                <w:color w:val="222222"/>
              </w:rPr>
              <w:t>;</w:t>
            </w:r>
          </w:p>
          <w:p w14:paraId="22603E6D" w14:textId="77777777" w:rsidR="00DC4DEB" w:rsidRPr="00AE620A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AE620A">
              <w:rPr>
                <w:rFonts w:asciiTheme="minorHAnsi" w:hAnsiTheme="minorHAnsi" w:cstheme="minorHAnsi"/>
                <w:color w:val="222222"/>
              </w:rPr>
              <w:t>Moduł Bluetooth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>Nawigacja satelitarna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>GPS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>AGPS</w:t>
            </w:r>
          </w:p>
          <w:p w14:paraId="6147A001" w14:textId="77777777" w:rsidR="00DC4DEB" w:rsidRPr="00AE620A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55447">
              <w:rPr>
                <w:rFonts w:asciiTheme="minorHAnsi" w:hAnsiTheme="minorHAnsi" w:cstheme="minorHAnsi"/>
                <w:b/>
                <w:bCs/>
                <w:color w:val="222222"/>
              </w:rPr>
              <w:t>Czujniki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Akcelerometr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>Barometr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>Czujnik światła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>Magnetometr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>Żyroskop</w:t>
            </w:r>
          </w:p>
          <w:p w14:paraId="13D24059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Złącza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>:</w:t>
            </w:r>
          </w:p>
          <w:p w14:paraId="03FB6516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USB Typu-C (z Display Port i Power Delivery) </w:t>
            </w:r>
            <w:r w:rsidRPr="00D55447">
              <w:rPr>
                <w:rFonts w:asciiTheme="minorHAnsi" w:hAnsiTheme="minorHAnsi" w:cstheme="minorHAnsi"/>
                <w:color w:val="222222"/>
              </w:rPr>
              <w:t>- 1 szt.</w:t>
            </w:r>
          </w:p>
          <w:p w14:paraId="5E61ACCB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Złącze stacji dokującej </w:t>
            </w:r>
            <w:r w:rsidRPr="00D55447">
              <w:rPr>
                <w:rFonts w:asciiTheme="minorHAnsi" w:hAnsiTheme="minorHAnsi" w:cstheme="minorHAnsi"/>
                <w:color w:val="222222"/>
              </w:rPr>
              <w:t>- 1 szt.</w:t>
            </w:r>
          </w:p>
          <w:p w14:paraId="642EE39A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System operacyjny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proofErr w:type="spellStart"/>
            <w:r w:rsidRPr="00D55447">
              <w:rPr>
                <w:rFonts w:asciiTheme="minorHAnsi" w:hAnsiTheme="minorHAnsi" w:cstheme="minorHAnsi"/>
                <w:color w:val="222222"/>
              </w:rPr>
              <w:t>iPadOS</w:t>
            </w:r>
            <w:proofErr w:type="spellEnd"/>
            <w:r w:rsidRPr="00D55447">
              <w:rPr>
                <w:rFonts w:asciiTheme="minorHAnsi" w:hAnsiTheme="minorHAnsi" w:cstheme="minorHAnsi"/>
                <w:color w:val="222222"/>
              </w:rPr>
              <w:t xml:space="preserve"> 17</w:t>
            </w:r>
          </w:p>
          <w:p w14:paraId="75DE6E72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Aparat</w:t>
            </w:r>
          </w:p>
          <w:p w14:paraId="71401401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12.0 </w:t>
            </w:r>
            <w:proofErr w:type="spellStart"/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Mpix</w:t>
            </w:r>
            <w:proofErr w:type="spellEnd"/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- </w:t>
            </w:r>
            <w:r w:rsidRPr="00D55447">
              <w:rPr>
                <w:rFonts w:asciiTheme="minorHAnsi" w:hAnsiTheme="minorHAnsi" w:cstheme="minorHAnsi"/>
                <w:color w:val="222222"/>
              </w:rPr>
              <w:t>przód</w:t>
            </w:r>
          </w:p>
          <w:p w14:paraId="424C6FA9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12.0 </w:t>
            </w:r>
            <w:proofErr w:type="spellStart"/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Mpix</w:t>
            </w:r>
            <w:proofErr w:type="spellEnd"/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- </w:t>
            </w:r>
            <w:r w:rsidRPr="00D55447">
              <w:rPr>
                <w:rFonts w:asciiTheme="minorHAnsi" w:hAnsiTheme="minorHAnsi" w:cstheme="minorHAnsi"/>
                <w:color w:val="222222"/>
              </w:rPr>
              <w:t>tył</w:t>
            </w:r>
          </w:p>
          <w:p w14:paraId="096485A2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Rozdzielczość nagrywania wideo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5E65E9">
              <w:rPr>
                <w:rFonts w:asciiTheme="minorHAnsi" w:hAnsiTheme="minorHAnsi" w:cstheme="minorHAnsi"/>
                <w:color w:val="222222"/>
              </w:rPr>
              <w:t>UHD 4K (do 60 kl./s)</w:t>
            </w:r>
          </w:p>
          <w:p w14:paraId="70674628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Dodatkowe informacje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>:</w:t>
            </w:r>
          </w:p>
          <w:p w14:paraId="44FB501C" w14:textId="77777777" w:rsidR="00DC4DEB" w:rsidRPr="005E65E9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5E65E9">
              <w:rPr>
                <w:rFonts w:asciiTheme="minorHAnsi" w:hAnsiTheme="minorHAnsi" w:cstheme="minorHAnsi"/>
                <w:color w:val="222222"/>
              </w:rPr>
              <w:t>Wbudowane głośniki stereo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5E65E9">
              <w:rPr>
                <w:rFonts w:asciiTheme="minorHAnsi" w:hAnsiTheme="minorHAnsi" w:cstheme="minorHAnsi"/>
                <w:color w:val="222222"/>
              </w:rPr>
              <w:t>Wbudowane dwa mikrofony</w:t>
            </w:r>
          </w:p>
          <w:p w14:paraId="783D2B71" w14:textId="77777777" w:rsidR="00DC4DEB" w:rsidRPr="005E65E9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proofErr w:type="spellStart"/>
            <w:r w:rsidRPr="005E65E9">
              <w:rPr>
                <w:rFonts w:asciiTheme="minorHAnsi" w:hAnsiTheme="minorHAnsi" w:cstheme="minorHAnsi"/>
                <w:color w:val="222222"/>
              </w:rPr>
              <w:lastRenderedPageBreak/>
              <w:t>Touch</w:t>
            </w:r>
            <w:proofErr w:type="spellEnd"/>
            <w:r w:rsidRPr="005E65E9">
              <w:rPr>
                <w:rFonts w:asciiTheme="minorHAnsi" w:hAnsiTheme="minorHAnsi" w:cstheme="minorHAnsi"/>
                <w:color w:val="222222"/>
              </w:rPr>
              <w:t xml:space="preserve"> ID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5E65E9">
              <w:rPr>
                <w:rFonts w:asciiTheme="minorHAnsi" w:hAnsiTheme="minorHAnsi" w:cstheme="minorHAnsi"/>
                <w:color w:val="222222"/>
              </w:rPr>
              <w:t>Możliwość wykonywania połączeń telefonicznych</w:t>
            </w:r>
          </w:p>
          <w:p w14:paraId="5DB8961E" w14:textId="77777777" w:rsidR="00DC4DEB" w:rsidRPr="005E65E9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5E65E9">
              <w:rPr>
                <w:rFonts w:asciiTheme="minorHAnsi" w:hAnsiTheme="minorHAnsi" w:cstheme="minorHAnsi"/>
                <w:color w:val="222222"/>
              </w:rPr>
              <w:t xml:space="preserve">Obsługa karty </w:t>
            </w:r>
            <w:proofErr w:type="spellStart"/>
            <w:r w:rsidRPr="005E65E9">
              <w:rPr>
                <w:rFonts w:asciiTheme="minorHAnsi" w:hAnsiTheme="minorHAnsi" w:cstheme="minorHAnsi"/>
                <w:color w:val="222222"/>
              </w:rPr>
              <w:t>eSIM</w:t>
            </w:r>
            <w:proofErr w:type="spellEnd"/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5E65E9">
              <w:rPr>
                <w:rFonts w:asciiTheme="minorHAnsi" w:hAnsiTheme="minorHAnsi" w:cstheme="minorHAnsi"/>
                <w:color w:val="222222"/>
              </w:rPr>
              <w:t>Funkcja zbliżeniowa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5E65E9">
              <w:rPr>
                <w:rFonts w:asciiTheme="minorHAnsi" w:hAnsiTheme="minorHAnsi" w:cstheme="minorHAnsi"/>
                <w:color w:val="222222"/>
              </w:rPr>
              <w:t>Aluminiowa obudowa</w:t>
            </w:r>
          </w:p>
          <w:p w14:paraId="1D0C460E" w14:textId="1816DA7B" w:rsidR="00DC4DEB" w:rsidRPr="00431DBD" w:rsidRDefault="00DC4DEB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Dołączone akcesoria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 </w:t>
            </w:r>
            <w:r w:rsidRPr="005E65E9">
              <w:rPr>
                <w:rFonts w:asciiTheme="minorHAnsi" w:hAnsiTheme="minorHAnsi" w:cstheme="minorHAnsi"/>
                <w:color w:val="222222"/>
              </w:rPr>
              <w:t xml:space="preserve">Kabel USB </w:t>
            </w:r>
            <w:proofErr w:type="spellStart"/>
            <w:r w:rsidRPr="005E65E9">
              <w:rPr>
                <w:rFonts w:asciiTheme="minorHAnsi" w:hAnsiTheme="minorHAnsi" w:cstheme="minorHAnsi"/>
                <w:color w:val="222222"/>
              </w:rPr>
              <w:t>Type</w:t>
            </w:r>
            <w:proofErr w:type="spellEnd"/>
            <w:r w:rsidRPr="005E65E9">
              <w:rPr>
                <w:rFonts w:asciiTheme="minorHAnsi" w:hAnsiTheme="minorHAnsi" w:cstheme="minorHAnsi"/>
                <w:color w:val="222222"/>
              </w:rPr>
              <w:t>-C</w:t>
            </w:r>
          </w:p>
        </w:tc>
        <w:tc>
          <w:tcPr>
            <w:tcW w:w="1134" w:type="dxa"/>
            <w:vAlign w:val="center"/>
          </w:tcPr>
          <w:p w14:paraId="7AE844F9" w14:textId="75B58CCF" w:rsidR="00DC4DEB" w:rsidRPr="00617CCC" w:rsidRDefault="00DC4DEB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</w:t>
            </w:r>
            <w:r w:rsidRPr="0063633F">
              <w:rPr>
                <w:rFonts w:asciiTheme="minorHAnsi" w:eastAsia="ArialNarrow" w:hAnsiTheme="minorHAnsi" w:cstheme="minorHAnsi"/>
                <w:bCs/>
              </w:rPr>
              <w:t>zt.</w:t>
            </w:r>
          </w:p>
        </w:tc>
        <w:tc>
          <w:tcPr>
            <w:tcW w:w="708" w:type="dxa"/>
            <w:vAlign w:val="center"/>
          </w:tcPr>
          <w:p w14:paraId="3BAB0602" w14:textId="68D65426" w:rsidR="00DC4DEB" w:rsidRPr="00617CCC" w:rsidRDefault="00DC4DEB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  <w:r>
              <w:rPr>
                <w:rFonts w:asciiTheme="minorHAnsi" w:eastAsia="ArialNarrow" w:hAnsiTheme="minorHAnsi" w:cstheme="minorHAnsi"/>
                <w:bCs/>
              </w:rPr>
              <w:t>0</w:t>
            </w:r>
          </w:p>
        </w:tc>
        <w:tc>
          <w:tcPr>
            <w:tcW w:w="4358" w:type="dxa"/>
          </w:tcPr>
          <w:p w14:paraId="2B1256D1" w14:textId="77777777" w:rsidR="00DC4DEB" w:rsidRPr="00617CCC" w:rsidRDefault="00DC4DEB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4B0AA7E2" w14:textId="72D777C5" w:rsidR="00067FD3" w:rsidRDefault="00067FD3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47308AAD" w14:textId="2C44ED09" w:rsidR="00067FD3" w:rsidRDefault="00067FD3" w:rsidP="00431DBD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6B46321B" w14:textId="53BB0B90" w:rsidR="00067FD3" w:rsidRPr="000F7E0C" w:rsidRDefault="00431DBD" w:rsidP="00431DBD">
      <w:pPr>
        <w:autoSpaceDE w:val="0"/>
        <w:autoSpaceDN w:val="0"/>
        <w:adjustRightInd w:val="0"/>
        <w:spacing w:after="240"/>
        <w:jc w:val="center"/>
        <w:rPr>
          <w:rFonts w:asciiTheme="minorHAnsi" w:eastAsia="ArialNarrow" w:hAnsiTheme="minorHAnsi" w:cstheme="minorHAnsi"/>
          <w:b/>
          <w:bCs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highlight w:val="lightGray"/>
          <w:u w:val="single"/>
        </w:rPr>
        <w:t>Część III –</w:t>
      </w:r>
      <w:r w:rsidRPr="000F7E0C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 dostawa laptopów i komputerów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"/>
        <w:gridCol w:w="1892"/>
        <w:gridCol w:w="5506"/>
        <w:gridCol w:w="1127"/>
        <w:gridCol w:w="706"/>
        <w:gridCol w:w="4315"/>
      </w:tblGrid>
      <w:tr w:rsidR="00431DBD" w:rsidRPr="00617CCC" w14:paraId="2D006E02" w14:textId="77777777" w:rsidTr="0029293B">
        <w:tc>
          <w:tcPr>
            <w:tcW w:w="447" w:type="dxa"/>
            <w:vAlign w:val="center"/>
          </w:tcPr>
          <w:p w14:paraId="78271621" w14:textId="77777777" w:rsidR="00431DBD" w:rsidRPr="00617CCC" w:rsidRDefault="00431DBD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1816" w:type="dxa"/>
            <w:vAlign w:val="center"/>
          </w:tcPr>
          <w:p w14:paraId="0E88F97C" w14:textId="77777777" w:rsidR="00431DBD" w:rsidRPr="00617CCC" w:rsidRDefault="00431DBD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37D7C983" w14:textId="77777777" w:rsidR="00431DBD" w:rsidRPr="00617CCC" w:rsidRDefault="00431DBD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1134" w:type="dxa"/>
            <w:vAlign w:val="center"/>
          </w:tcPr>
          <w:p w14:paraId="6C5A7AA8" w14:textId="77777777" w:rsidR="00431DBD" w:rsidRPr="00617CCC" w:rsidRDefault="00431DBD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Jedn.  miary</w:t>
            </w:r>
          </w:p>
        </w:tc>
        <w:tc>
          <w:tcPr>
            <w:tcW w:w="708" w:type="dxa"/>
            <w:vAlign w:val="center"/>
          </w:tcPr>
          <w:p w14:paraId="66207797" w14:textId="77777777" w:rsidR="00431DBD" w:rsidRPr="00617CCC" w:rsidRDefault="00431DBD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4358" w:type="dxa"/>
          </w:tcPr>
          <w:p w14:paraId="0698BFBD" w14:textId="77777777" w:rsidR="00431DBD" w:rsidRPr="00617CCC" w:rsidRDefault="00431DBD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431DBD" w:rsidRPr="00617CCC" w14:paraId="34D14521" w14:textId="77777777" w:rsidTr="000F1C40">
        <w:tc>
          <w:tcPr>
            <w:tcW w:w="447" w:type="dxa"/>
          </w:tcPr>
          <w:p w14:paraId="04890CFC" w14:textId="1D32BBB7" w:rsidR="00431DBD" w:rsidRPr="000F7E0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F7E0C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816" w:type="dxa"/>
          </w:tcPr>
          <w:p w14:paraId="18C3D340" w14:textId="5758EF9A" w:rsidR="00431DBD" w:rsidRPr="00617CC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 xml:space="preserve">Zestaw komputerowy typu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All</w:t>
            </w:r>
            <w:proofErr w:type="spellEnd"/>
            <w:r w:rsidRPr="0063633F">
              <w:rPr>
                <w:rFonts w:asciiTheme="minorHAnsi" w:eastAsia="ArialNarrow" w:hAnsiTheme="minorHAnsi" w:cstheme="minorHAnsi"/>
                <w:bCs/>
              </w:rPr>
              <w:t xml:space="preserve"> </w:t>
            </w:r>
            <w:r>
              <w:rPr>
                <w:rFonts w:asciiTheme="minorHAnsi" w:eastAsia="ArialNarrow" w:hAnsiTheme="minorHAnsi" w:cstheme="minorHAnsi"/>
                <w:bCs/>
              </w:rPr>
              <w:t>I</w:t>
            </w:r>
            <w:r w:rsidRPr="0063633F">
              <w:rPr>
                <w:rFonts w:asciiTheme="minorHAnsi" w:eastAsia="ArialNarrow" w:hAnsiTheme="minorHAnsi" w:cstheme="minorHAnsi"/>
                <w:bCs/>
              </w:rPr>
              <w:t xml:space="preserve">n </w:t>
            </w:r>
            <w:r>
              <w:rPr>
                <w:rFonts w:asciiTheme="minorHAnsi" w:eastAsia="ArialNarrow" w:hAnsiTheme="minorHAnsi" w:cstheme="minorHAnsi"/>
                <w:bCs/>
              </w:rPr>
              <w:t>O</w:t>
            </w:r>
            <w:r w:rsidRPr="0063633F">
              <w:rPr>
                <w:rFonts w:asciiTheme="minorHAnsi" w:eastAsia="ArialNarrow" w:hAnsiTheme="minorHAnsi" w:cstheme="minorHAnsi"/>
                <w:bCs/>
              </w:rPr>
              <w:t>ne</w:t>
            </w:r>
          </w:p>
        </w:tc>
        <w:tc>
          <w:tcPr>
            <w:tcW w:w="5529" w:type="dxa"/>
          </w:tcPr>
          <w:p w14:paraId="5A05F831" w14:textId="77777777" w:rsidR="00431DBD" w:rsidRPr="00DD0531" w:rsidRDefault="00431DBD" w:rsidP="00431DB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320F5208" w14:textId="77777777" w:rsidR="00431DBD" w:rsidRPr="00DD0531" w:rsidRDefault="00431DBD" w:rsidP="00431DB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</w:p>
          <w:p w14:paraId="10CADBC5" w14:textId="77777777" w:rsidR="00431DBD" w:rsidRPr="00DD0531" w:rsidRDefault="00431DBD" w:rsidP="00431DBD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Procesor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>:</w:t>
            </w:r>
            <w:r w:rsidRPr="00DD0531">
              <w:rPr>
                <w:rFonts w:asciiTheme="minorHAnsi" w:hAnsiTheme="minorHAnsi" w:cstheme="minorHAnsi"/>
                <w:color w:val="222222"/>
              </w:rPr>
              <w:t xml:space="preserve"> 10 rdzeni, 16 wątków, 3.60-4.90 GHz, 24 MB cache, obsługa 64-bitów lub procesor o równoważnej wydajności według wyników testów </w:t>
            </w:r>
            <w:proofErr w:type="spellStart"/>
            <w:r w:rsidRPr="00DD0531">
              <w:rPr>
                <w:rFonts w:asciiTheme="minorHAnsi" w:hAnsiTheme="minorHAnsi" w:cstheme="minorHAnsi"/>
              </w:rPr>
              <w:t>Passmark</w:t>
            </w:r>
            <w:proofErr w:type="spellEnd"/>
            <w:r w:rsidRPr="00DD0531">
              <w:rPr>
                <w:rFonts w:asciiTheme="minorHAnsi" w:hAnsiTheme="minorHAnsi" w:cstheme="minorHAnsi"/>
              </w:rPr>
              <w:t xml:space="preserve"> CPU Mark (</w:t>
            </w:r>
            <w:hyperlink r:id="rId7">
              <w:r w:rsidRPr="00DD0531">
                <w:rPr>
                  <w:rFonts w:asciiTheme="minorHAnsi" w:hAnsiTheme="minorHAnsi" w:cstheme="minorHAnsi"/>
                  <w:color w:val="800000"/>
                  <w:u w:val="single" w:color="800000"/>
                </w:rPr>
                <w:t>http://www.cpubenchmark.net/cpu_list.php</w:t>
              </w:r>
            </w:hyperlink>
            <w:r w:rsidRPr="00DD0531">
              <w:rPr>
                <w:rFonts w:asciiTheme="minorHAnsi" w:hAnsiTheme="minorHAnsi" w:cstheme="minorHAnsi"/>
              </w:rPr>
              <w:t>)</w:t>
            </w:r>
          </w:p>
          <w:p w14:paraId="515DC665" w14:textId="77777777" w:rsidR="00431DBD" w:rsidRPr="00DD0531" w:rsidRDefault="00431DBD" w:rsidP="00431DBD">
            <w:pPr>
              <w:shd w:val="clear" w:color="auto" w:fill="FFFFFF"/>
              <w:jc w:val="both"/>
              <w:rPr>
                <w:rFonts w:asciiTheme="minorHAnsi" w:eastAsiaTheme="minorEastAsia" w:hAnsiTheme="minorHAnsi" w:cstheme="minorHAnsi"/>
                <w:color w:val="222222"/>
              </w:rPr>
            </w:pPr>
          </w:p>
          <w:p w14:paraId="1590E284" w14:textId="3631B63C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Pamięć RAM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color w:val="222222"/>
              </w:rPr>
              <w:t>16 GB (SO-DIMM DDR5, 5200MHz)</w:t>
            </w:r>
            <w:r>
              <w:rPr>
                <w:rFonts w:asciiTheme="minorHAnsi" w:hAnsiTheme="minorHAnsi" w:cstheme="minorHAnsi"/>
                <w:color w:val="222222"/>
              </w:rPr>
              <w:t xml:space="preserve"> w jednej kości pamięci</w:t>
            </w:r>
            <w:r w:rsidR="002C665A">
              <w:t xml:space="preserve"> </w:t>
            </w:r>
            <w:r w:rsidR="002C665A" w:rsidRPr="002C665A">
              <w:rPr>
                <w:rFonts w:asciiTheme="minorHAnsi" w:hAnsiTheme="minorHAnsi" w:cstheme="minorHAnsi"/>
                <w:color w:val="222222"/>
              </w:rPr>
              <w:t>lub 8 GB w dwóch kościach</w:t>
            </w:r>
          </w:p>
          <w:p w14:paraId="724EA2EA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>Architektura pamięci Dual-channel</w:t>
            </w:r>
          </w:p>
          <w:p w14:paraId="4DCCD75B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>Maksymalna obsługiwana ilość pamięci RAM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DD0531">
              <w:rPr>
                <w:rFonts w:asciiTheme="minorHAnsi" w:hAnsiTheme="minorHAnsi" w:cstheme="minorHAnsi"/>
                <w:color w:val="222222"/>
              </w:rPr>
              <w:t>32 GB</w:t>
            </w:r>
          </w:p>
          <w:p w14:paraId="466E8AB6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>Liczba gniazd pamięci</w:t>
            </w:r>
            <w:r>
              <w:rPr>
                <w:rFonts w:asciiTheme="minorHAnsi" w:hAnsiTheme="minorHAnsi" w:cstheme="minorHAnsi"/>
                <w:color w:val="222222"/>
              </w:rPr>
              <w:t>: 2 (jedno gniazdo wolne)</w:t>
            </w:r>
          </w:p>
          <w:p w14:paraId="19CC3AFE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Typ ekranu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DD0531">
              <w:rPr>
                <w:rFonts w:asciiTheme="minorHAnsi" w:hAnsiTheme="minorHAnsi" w:cstheme="minorHAnsi"/>
                <w:color w:val="222222"/>
              </w:rPr>
              <w:t>Matowy, LED, IPS</w:t>
            </w:r>
          </w:p>
          <w:p w14:paraId="4AFFD1B4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Przekątna ekranu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color w:val="222222"/>
              </w:rPr>
              <w:t>27"</w:t>
            </w:r>
          </w:p>
          <w:p w14:paraId="531CBF68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Rozdzielczość ekranu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color w:val="222222"/>
              </w:rPr>
              <w:t>1920 x 1080 (</w:t>
            </w:r>
            <w:proofErr w:type="spellStart"/>
            <w:r w:rsidRPr="00DD0531">
              <w:rPr>
                <w:rFonts w:asciiTheme="minorHAnsi" w:hAnsiTheme="minorHAnsi" w:cstheme="minorHAnsi"/>
                <w:color w:val="222222"/>
              </w:rPr>
              <w:t>FullHD</w:t>
            </w:r>
            <w:proofErr w:type="spellEnd"/>
            <w:r w:rsidRPr="00DD0531">
              <w:rPr>
                <w:rFonts w:asciiTheme="minorHAnsi" w:hAnsiTheme="minorHAnsi" w:cstheme="minorHAnsi"/>
                <w:color w:val="222222"/>
              </w:rPr>
              <w:t>)</w:t>
            </w:r>
          </w:p>
          <w:p w14:paraId="10E7CA88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Karta graficzna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color w:val="222222"/>
              </w:rPr>
              <w:t>Intel UHD Graphics</w:t>
            </w:r>
          </w:p>
          <w:p w14:paraId="27517D67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Wielkość pamięci karty graficznej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color w:val="222222"/>
              </w:rPr>
              <w:t>Pamięć współdzielona</w:t>
            </w:r>
          </w:p>
          <w:p w14:paraId="7C44A285" w14:textId="77777777" w:rsidR="00431DBD" w:rsidRPr="00BB4BD6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</w:rPr>
              <w:lastRenderedPageBreak/>
              <w:t xml:space="preserve">Pamięć masowa: </w:t>
            </w:r>
            <w:r w:rsidRPr="00BB4BD6">
              <w:rPr>
                <w:rFonts w:asciiTheme="minorHAnsi" w:hAnsiTheme="minorHAnsi" w:cstheme="minorHAnsi"/>
                <w:color w:val="222222"/>
              </w:rPr>
              <w:t>dysk półprzewodnikowy NVME (SSD M.2) pojemność min. 512 GB SSD</w:t>
            </w:r>
          </w:p>
          <w:p w14:paraId="701BBACE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B4BD6">
              <w:rPr>
                <w:rFonts w:asciiTheme="minorHAnsi" w:hAnsiTheme="minorHAnsi" w:cstheme="minorHAnsi"/>
                <w:b/>
                <w:bCs/>
                <w:color w:val="222222"/>
              </w:rPr>
              <w:t>Dźwięk</w:t>
            </w:r>
            <w:r>
              <w:rPr>
                <w:rFonts w:asciiTheme="minorHAnsi" w:hAnsiTheme="minorHAnsi" w:cstheme="minorHAnsi"/>
                <w:color w:val="222222"/>
              </w:rPr>
              <w:t>:</w:t>
            </w:r>
          </w:p>
          <w:p w14:paraId="72DA5FA7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zi</w:t>
            </w:r>
            <w:r w:rsidRPr="00DD0531">
              <w:rPr>
                <w:rFonts w:asciiTheme="minorHAnsi" w:hAnsiTheme="minorHAnsi" w:cstheme="minorHAnsi"/>
                <w:color w:val="222222"/>
              </w:rPr>
              <w:t xml:space="preserve">ntegrowana karta dźwiękowa, </w:t>
            </w:r>
          </w:p>
          <w:p w14:paraId="3E947C62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w</w:t>
            </w:r>
            <w:r w:rsidRPr="00DD0531">
              <w:rPr>
                <w:rFonts w:asciiTheme="minorHAnsi" w:hAnsiTheme="minorHAnsi" w:cstheme="minorHAnsi"/>
                <w:color w:val="222222"/>
              </w:rPr>
              <w:t xml:space="preserve">budowane dwa mikrofony, </w:t>
            </w:r>
          </w:p>
          <w:p w14:paraId="61749909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w</w:t>
            </w:r>
            <w:r w:rsidRPr="00DD0531">
              <w:rPr>
                <w:rFonts w:asciiTheme="minorHAnsi" w:hAnsiTheme="minorHAnsi" w:cstheme="minorHAnsi"/>
                <w:color w:val="222222"/>
              </w:rPr>
              <w:t>budowane głośniki stereo</w:t>
            </w:r>
          </w:p>
          <w:p w14:paraId="511FDB84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Kamera internetowa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color w:val="222222"/>
              </w:rPr>
              <w:t>Full HD</w:t>
            </w:r>
          </w:p>
          <w:p w14:paraId="4E352A59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Łączność</w:t>
            </w:r>
          </w:p>
          <w:p w14:paraId="68A6788A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>Wi-Fi 6 (802.11 a/b/g/n/</w:t>
            </w:r>
            <w:proofErr w:type="spellStart"/>
            <w:r w:rsidRPr="00DD0531">
              <w:rPr>
                <w:rFonts w:asciiTheme="minorHAnsi" w:hAnsiTheme="minorHAnsi" w:cstheme="minorHAnsi"/>
                <w:color w:val="222222"/>
              </w:rPr>
              <w:t>ac</w:t>
            </w:r>
            <w:proofErr w:type="spellEnd"/>
            <w:r w:rsidRPr="00DD0531">
              <w:rPr>
                <w:rFonts w:asciiTheme="minorHAnsi" w:hAnsiTheme="minorHAnsi" w:cstheme="minorHAnsi"/>
                <w:color w:val="222222"/>
              </w:rPr>
              <w:t>/</w:t>
            </w:r>
            <w:proofErr w:type="spellStart"/>
            <w:r w:rsidRPr="00DD0531">
              <w:rPr>
                <w:rFonts w:asciiTheme="minorHAnsi" w:hAnsiTheme="minorHAnsi" w:cstheme="minorHAnsi"/>
                <w:color w:val="222222"/>
              </w:rPr>
              <w:t>ax</w:t>
            </w:r>
            <w:proofErr w:type="spellEnd"/>
            <w:r w:rsidRPr="00DD0531">
              <w:rPr>
                <w:rFonts w:asciiTheme="minorHAnsi" w:hAnsiTheme="minorHAnsi" w:cstheme="minorHAnsi"/>
                <w:color w:val="222222"/>
              </w:rPr>
              <w:t>)</w:t>
            </w:r>
          </w:p>
          <w:p w14:paraId="556B28AA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 xml:space="preserve">LAN 10/100/1000 </w:t>
            </w:r>
            <w:proofErr w:type="spellStart"/>
            <w:r w:rsidRPr="00DD0531">
              <w:rPr>
                <w:rFonts w:asciiTheme="minorHAnsi" w:hAnsiTheme="minorHAnsi" w:cstheme="minorHAnsi"/>
                <w:color w:val="222222"/>
              </w:rPr>
              <w:t>Mbps</w:t>
            </w:r>
            <w:proofErr w:type="spellEnd"/>
          </w:p>
          <w:p w14:paraId="0B03D621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>Bluetooth</w:t>
            </w:r>
          </w:p>
          <w:p w14:paraId="2D3A77B2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Złącza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DD0531">
              <w:rPr>
                <w:rFonts w:asciiTheme="minorHAnsi" w:hAnsiTheme="minorHAnsi" w:cstheme="minorHAnsi"/>
                <w:color w:val="222222"/>
              </w:rPr>
              <w:t>panel tylny USB 2.0 - 2 szt.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DD0531">
              <w:rPr>
                <w:rFonts w:asciiTheme="minorHAnsi" w:hAnsiTheme="minorHAnsi" w:cstheme="minorHAnsi"/>
                <w:color w:val="222222"/>
              </w:rPr>
              <w:t>USB 3.2 Gen. 2 - 1 szt.</w:t>
            </w:r>
            <w:r>
              <w:rPr>
                <w:rFonts w:asciiTheme="minorHAnsi" w:hAnsiTheme="minorHAnsi" w:cstheme="minorHAnsi"/>
                <w:color w:val="222222"/>
              </w:rPr>
              <w:t>;</w:t>
            </w:r>
          </w:p>
          <w:p w14:paraId="370EBAFC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>RJ-45 (LAN) - 1 szt.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DD0531">
              <w:rPr>
                <w:rFonts w:asciiTheme="minorHAnsi" w:hAnsiTheme="minorHAnsi" w:cstheme="minorHAnsi"/>
                <w:color w:val="222222"/>
              </w:rPr>
              <w:t>HDMI - 1 szt.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DD0531">
              <w:rPr>
                <w:rFonts w:asciiTheme="minorHAnsi" w:hAnsiTheme="minorHAnsi" w:cstheme="minorHAnsi"/>
                <w:color w:val="222222"/>
              </w:rPr>
              <w:t>HDMI out - 1 szt.</w:t>
            </w:r>
          </w:p>
          <w:p w14:paraId="4B282EC9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>DC-in (wejście zasilania) - 1 szt.</w:t>
            </w:r>
          </w:p>
          <w:p w14:paraId="5F97BBAB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Złącza - panel boczny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color w:val="222222"/>
              </w:rPr>
              <w:t xml:space="preserve">USB </w:t>
            </w:r>
            <w:proofErr w:type="spellStart"/>
            <w:r w:rsidRPr="00DD0531">
              <w:rPr>
                <w:rFonts w:asciiTheme="minorHAnsi" w:hAnsiTheme="minorHAnsi" w:cstheme="minorHAnsi"/>
                <w:color w:val="222222"/>
              </w:rPr>
              <w:t>Type</w:t>
            </w:r>
            <w:proofErr w:type="spellEnd"/>
            <w:r w:rsidRPr="00DD0531">
              <w:rPr>
                <w:rFonts w:asciiTheme="minorHAnsi" w:hAnsiTheme="minorHAnsi" w:cstheme="minorHAnsi"/>
                <w:color w:val="222222"/>
              </w:rPr>
              <w:t>-C - 1 szt.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DD0531">
              <w:rPr>
                <w:rFonts w:asciiTheme="minorHAnsi" w:hAnsiTheme="minorHAnsi" w:cstheme="minorHAnsi"/>
                <w:color w:val="222222"/>
              </w:rPr>
              <w:t>Wyjście słuchawkowe/wejście mikrofonowe - 1 szt.</w:t>
            </w:r>
          </w:p>
          <w:p w14:paraId="5B07897A" w14:textId="77777777" w:rsidR="00431DBD" w:rsidRPr="0017117E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7117E">
              <w:rPr>
                <w:rFonts w:asciiTheme="minorHAnsi" w:hAnsiTheme="minorHAnsi" w:cstheme="minorHAnsi"/>
                <w:color w:val="222222"/>
              </w:rPr>
              <w:t>Wbudowany moduł TPM</w:t>
            </w:r>
          </w:p>
          <w:p w14:paraId="4B31FEE9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</w:rPr>
              <w:t>Urządzenie peryferyjne:</w:t>
            </w:r>
          </w:p>
          <w:p w14:paraId="580D1892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BB4BD6">
              <w:rPr>
                <w:rFonts w:asciiTheme="minorHAnsi" w:hAnsiTheme="minorHAnsi" w:cstheme="minorHAnsi"/>
                <w:color w:val="222222"/>
              </w:rPr>
              <w:t>klawiatura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17117E">
              <w:rPr>
                <w:rFonts w:asciiTheme="minorHAnsi" w:hAnsiTheme="minorHAnsi" w:cstheme="minorHAnsi"/>
                <w:color w:val="222222"/>
              </w:rPr>
              <w:t>bezprzewodowa</w:t>
            </w:r>
            <w:r>
              <w:rPr>
                <w:rFonts w:asciiTheme="minorHAnsi" w:hAnsiTheme="minorHAnsi" w:cstheme="minorHAnsi"/>
                <w:color w:val="222222"/>
              </w:rPr>
              <w:t xml:space="preserve"> QWERTY</w:t>
            </w:r>
          </w:p>
          <w:p w14:paraId="09747069" w14:textId="77777777" w:rsidR="00431DBD" w:rsidRPr="0017117E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B4BD6">
              <w:rPr>
                <w:rFonts w:asciiTheme="minorHAnsi" w:hAnsiTheme="minorHAnsi" w:cstheme="minorHAnsi"/>
                <w:color w:val="222222"/>
              </w:rPr>
              <w:t xml:space="preserve">mysz </w:t>
            </w:r>
            <w:r w:rsidRPr="0017117E">
              <w:rPr>
                <w:rFonts w:asciiTheme="minorHAnsi" w:hAnsiTheme="minorHAnsi" w:cstheme="minorHAnsi"/>
                <w:color w:val="222222"/>
              </w:rPr>
              <w:t>bezprzewodowa</w:t>
            </w:r>
          </w:p>
          <w:p w14:paraId="530917AD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Zasilacz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>:</w:t>
            </w:r>
          </w:p>
          <w:p w14:paraId="1EDE3625" w14:textId="77777777" w:rsidR="00431DBD" w:rsidRPr="0017117E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d</w:t>
            </w:r>
            <w:r w:rsidRPr="00BB4BD6">
              <w:rPr>
                <w:rFonts w:asciiTheme="minorHAnsi" w:hAnsiTheme="minorHAnsi" w:cstheme="minorHAnsi"/>
                <w:color w:val="222222"/>
              </w:rPr>
              <w:t>edykowany zasilacz od producenta komputera</w:t>
            </w:r>
          </w:p>
          <w:p w14:paraId="4DCFEB4E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Dołączone oprogramowanie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17117E">
              <w:rPr>
                <w:rFonts w:asciiTheme="minorHAnsi" w:hAnsiTheme="minorHAnsi" w:cstheme="minorHAnsi"/>
                <w:color w:val="222222"/>
              </w:rPr>
              <w:t xml:space="preserve">Partycja </w:t>
            </w:r>
            <w:proofErr w:type="spellStart"/>
            <w:r w:rsidRPr="0017117E">
              <w:rPr>
                <w:rFonts w:asciiTheme="minorHAnsi" w:hAnsiTheme="minorHAnsi" w:cstheme="minorHAnsi"/>
                <w:color w:val="222222"/>
              </w:rPr>
              <w:t>recovery</w:t>
            </w:r>
            <w:proofErr w:type="spellEnd"/>
            <w:r w:rsidRPr="0017117E">
              <w:rPr>
                <w:rFonts w:asciiTheme="minorHAnsi" w:hAnsiTheme="minorHAnsi" w:cstheme="minorHAnsi"/>
                <w:color w:val="222222"/>
              </w:rPr>
              <w:t xml:space="preserve"> (opcja przywrócenia systemu z dysku)</w:t>
            </w:r>
          </w:p>
          <w:p w14:paraId="0346EB66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1A1A1A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1A1A1A"/>
              </w:rPr>
              <w:t>System operacyjny: </w:t>
            </w:r>
            <w:r w:rsidRPr="00BB4BD6">
              <w:rPr>
                <w:rFonts w:asciiTheme="minorHAnsi" w:hAnsiTheme="minorHAnsi" w:cstheme="minorHAnsi"/>
                <w:color w:val="1A1A1A"/>
              </w:rPr>
              <w:t>Zainstalowany system operacyjny Windows 1</w:t>
            </w:r>
            <w:r>
              <w:rPr>
                <w:rFonts w:asciiTheme="minorHAnsi" w:hAnsiTheme="minorHAnsi" w:cstheme="minorHAnsi"/>
                <w:color w:val="1A1A1A"/>
              </w:rPr>
              <w:t>1</w:t>
            </w:r>
            <w:r w:rsidRPr="00BB4BD6">
              <w:rPr>
                <w:rFonts w:asciiTheme="minorHAnsi" w:hAnsiTheme="minorHAnsi" w:cstheme="minorHAnsi"/>
                <w:color w:val="1A1A1A"/>
              </w:rPr>
              <w:t xml:space="preserve"> </w:t>
            </w:r>
            <w:r>
              <w:rPr>
                <w:rFonts w:asciiTheme="minorHAnsi" w:hAnsiTheme="minorHAnsi" w:cstheme="minorHAnsi"/>
                <w:color w:val="1A1A1A"/>
              </w:rPr>
              <w:t>Home</w:t>
            </w:r>
            <w:r w:rsidRPr="00BB4BD6">
              <w:rPr>
                <w:rFonts w:asciiTheme="minorHAnsi" w:hAnsiTheme="minorHAnsi" w:cstheme="minorHAnsi"/>
                <w:color w:val="1A1A1A"/>
              </w:rPr>
              <w:t xml:space="preserve"> 64-bit (klucz licencyjny musi być zapisany trwale w BIOS i umożliwiać jego aktywację po instalacji systemu operacyjnego bez potrzeby ręcznego wpisywania klucza licencyjnego)</w:t>
            </w:r>
            <w:r>
              <w:rPr>
                <w:rFonts w:asciiTheme="minorHAnsi" w:hAnsiTheme="minorHAnsi" w:cstheme="minorHAnsi"/>
                <w:color w:val="1A1A1A"/>
              </w:rPr>
              <w:t>.</w:t>
            </w:r>
          </w:p>
          <w:p w14:paraId="5C6BBE67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1A1A1A"/>
              </w:rPr>
            </w:pPr>
            <w:r>
              <w:rPr>
                <w:rFonts w:asciiTheme="minorHAnsi" w:hAnsiTheme="minorHAnsi" w:cstheme="minorHAnsi"/>
                <w:b/>
                <w:bCs/>
                <w:color w:val="1A1A1A"/>
              </w:rPr>
              <w:lastRenderedPageBreak/>
              <w:t>Warunki g</w:t>
            </w:r>
            <w:r w:rsidRPr="0017117E">
              <w:rPr>
                <w:rFonts w:asciiTheme="minorHAnsi" w:hAnsiTheme="minorHAnsi" w:cstheme="minorHAnsi"/>
                <w:b/>
                <w:bCs/>
                <w:color w:val="1A1A1A"/>
              </w:rPr>
              <w:t>warancj</w:t>
            </w:r>
            <w:r>
              <w:rPr>
                <w:rFonts w:asciiTheme="minorHAnsi" w:hAnsiTheme="minorHAnsi" w:cstheme="minorHAnsi"/>
                <w:b/>
                <w:bCs/>
                <w:color w:val="1A1A1A"/>
              </w:rPr>
              <w:t>i:</w:t>
            </w:r>
          </w:p>
          <w:p w14:paraId="2C74539B" w14:textId="77777777" w:rsidR="00431DBD" w:rsidRPr="00BB4BD6" w:rsidRDefault="00431DBD" w:rsidP="00431DBD">
            <w:pPr>
              <w:pStyle w:val="Akapitzlist"/>
              <w:numPr>
                <w:ilvl w:val="0"/>
                <w:numId w:val="45"/>
              </w:numPr>
              <w:shd w:val="clear" w:color="auto" w:fill="FFFFFF"/>
              <w:ind w:left="243" w:hanging="284"/>
              <w:rPr>
                <w:rFonts w:asciiTheme="minorHAnsi" w:hAnsiTheme="minorHAnsi" w:cstheme="minorHAnsi"/>
                <w:color w:val="1A1A1A"/>
              </w:rPr>
            </w:pPr>
            <w:r w:rsidRPr="00BB4BD6">
              <w:rPr>
                <w:rFonts w:asciiTheme="minorHAnsi" w:hAnsiTheme="minorHAnsi" w:cstheme="minorHAnsi"/>
                <w:color w:val="1A1A1A"/>
              </w:rPr>
              <w:t>W przypadku awarii dysków twardych w okresie gwarancji – dyski pozostają u Zamawiającego.</w:t>
            </w:r>
          </w:p>
          <w:p w14:paraId="05B82127" w14:textId="77777777" w:rsidR="00431DBD" w:rsidRPr="00BB4BD6" w:rsidRDefault="00431DBD" w:rsidP="00431DBD">
            <w:pPr>
              <w:pStyle w:val="Akapitzlist"/>
              <w:numPr>
                <w:ilvl w:val="0"/>
                <w:numId w:val="45"/>
              </w:numPr>
              <w:shd w:val="clear" w:color="auto" w:fill="FFFFFF"/>
              <w:ind w:left="243" w:hanging="284"/>
              <w:rPr>
                <w:rFonts w:asciiTheme="minorHAnsi" w:hAnsiTheme="minorHAnsi" w:cstheme="minorHAnsi"/>
                <w:color w:val="1A1A1A"/>
              </w:rPr>
            </w:pPr>
            <w:r w:rsidRPr="00BB4BD6">
              <w:rPr>
                <w:rFonts w:asciiTheme="minorHAnsi" w:hAnsiTheme="minorHAnsi" w:cstheme="minorHAnsi"/>
                <w:color w:val="1A1A1A"/>
              </w:rPr>
              <w:t>Zamawiający zabrania stosowania jakichkolwiek plomb, których zerwanie może powodować utratę lub pogorszenie warunków gwarancji.</w:t>
            </w:r>
          </w:p>
          <w:p w14:paraId="03DC7F5B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Wsparcie techniczne: </w:t>
            </w:r>
          </w:p>
          <w:p w14:paraId="5FBAA284" w14:textId="3D0E83A6" w:rsidR="00431DBD" w:rsidRP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BB4BD6">
              <w:rPr>
                <w:rFonts w:asciiTheme="minorHAnsi" w:hAnsiTheme="minorHAnsi" w:cstheme="minorHAnsi"/>
                <w:color w:val="222222"/>
              </w:rPr>
              <w:t xml:space="preserve">Dostęp do aktualnych sterowników oraz aktualizacji oprogramowania układowego urządzeń zainstalowanych w komputerze poprzez podanie </w:t>
            </w:r>
            <w:r>
              <w:rPr>
                <w:rFonts w:asciiTheme="minorHAnsi" w:hAnsiTheme="minorHAnsi" w:cstheme="minorHAnsi"/>
                <w:color w:val="222222"/>
              </w:rPr>
              <w:t>i</w:t>
            </w:r>
            <w:r w:rsidRPr="00BB4BD6">
              <w:rPr>
                <w:rFonts w:asciiTheme="minorHAnsi" w:hAnsiTheme="minorHAnsi" w:cstheme="minorHAnsi"/>
                <w:color w:val="222222"/>
              </w:rPr>
              <w:t>dentyfikatora klienta lub modelu komputera lub numeru seryjnego komputera, na dedykowanej przez producenta stronie internetowej.</w:t>
            </w:r>
          </w:p>
        </w:tc>
        <w:tc>
          <w:tcPr>
            <w:tcW w:w="1134" w:type="dxa"/>
            <w:vAlign w:val="center"/>
          </w:tcPr>
          <w:p w14:paraId="15F995DF" w14:textId="7744F5AD" w:rsidR="00431DBD" w:rsidRPr="00617CC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zestaw</w:t>
            </w:r>
          </w:p>
        </w:tc>
        <w:tc>
          <w:tcPr>
            <w:tcW w:w="708" w:type="dxa"/>
            <w:vAlign w:val="center"/>
          </w:tcPr>
          <w:p w14:paraId="22F73F6A" w14:textId="4EC899FC" w:rsidR="00431DBD" w:rsidRPr="00E232C9" w:rsidRDefault="00E232C9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E232C9"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4358" w:type="dxa"/>
          </w:tcPr>
          <w:p w14:paraId="02489037" w14:textId="77777777" w:rsidR="00431DBD" w:rsidRPr="00617CC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431DBD" w:rsidRPr="00617CCC" w14:paraId="2F6103D4" w14:textId="77777777" w:rsidTr="000F1C40">
        <w:tc>
          <w:tcPr>
            <w:tcW w:w="447" w:type="dxa"/>
          </w:tcPr>
          <w:p w14:paraId="77F0D800" w14:textId="17113D14" w:rsidR="00431DBD" w:rsidRPr="000F7E0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0F7E0C">
              <w:rPr>
                <w:rFonts w:asciiTheme="minorHAnsi" w:eastAsia="ArialNarrow" w:hAnsiTheme="minorHAnsi" w:cstheme="minorHAnsi"/>
              </w:rPr>
              <w:lastRenderedPageBreak/>
              <w:t>2</w:t>
            </w:r>
          </w:p>
        </w:tc>
        <w:tc>
          <w:tcPr>
            <w:tcW w:w="1816" w:type="dxa"/>
          </w:tcPr>
          <w:p w14:paraId="6D9B8277" w14:textId="0B60F55F" w:rsidR="00431DBD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Laptop</w:t>
            </w:r>
          </w:p>
        </w:tc>
        <w:tc>
          <w:tcPr>
            <w:tcW w:w="5529" w:type="dxa"/>
          </w:tcPr>
          <w:p w14:paraId="5B078EDB" w14:textId="102C67D1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4C003EDA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</w:p>
          <w:p w14:paraId="4077FC20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Procesor: </w:t>
            </w:r>
            <w:r w:rsidRPr="00196DDD">
              <w:rPr>
                <w:rFonts w:asciiTheme="minorHAnsi" w:hAnsiTheme="minorHAnsi" w:cstheme="minorHAnsi"/>
                <w:color w:val="222222"/>
              </w:rPr>
              <w:t xml:space="preserve">12 rdzeni, 14 wątków, 1.60-4.40 GHz, 12MB cache obsługa 64-bitów lub procesor o równoważnej wydajności według wyników testów </w:t>
            </w:r>
            <w:proofErr w:type="spellStart"/>
            <w:r w:rsidRPr="00196DDD">
              <w:rPr>
                <w:rFonts w:asciiTheme="minorHAnsi" w:hAnsiTheme="minorHAnsi" w:cstheme="minorHAnsi"/>
                <w:color w:val="222222"/>
              </w:rPr>
              <w:t>Passmark</w:t>
            </w:r>
            <w:proofErr w:type="spellEnd"/>
            <w:r w:rsidRPr="00196DDD">
              <w:rPr>
                <w:rFonts w:asciiTheme="minorHAnsi" w:hAnsiTheme="minorHAnsi" w:cstheme="minorHAnsi"/>
                <w:color w:val="222222"/>
              </w:rPr>
              <w:t xml:space="preserve"> CPU Mark (http://www.cpubenchmark.net/cpu_list.php)</w:t>
            </w:r>
          </w:p>
          <w:p w14:paraId="561023AD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</w:p>
          <w:p w14:paraId="44358BB3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Pamięć RAM: </w:t>
            </w:r>
            <w:r w:rsidRPr="00196DDD">
              <w:rPr>
                <w:rFonts w:asciiTheme="minorHAnsi" w:hAnsiTheme="minorHAnsi" w:cstheme="minorHAnsi"/>
                <w:color w:val="222222"/>
              </w:rPr>
              <w:t>16 GB (DDR5, 5600 MHz) w jednej kości pamięci</w:t>
            </w:r>
          </w:p>
          <w:p w14:paraId="553D226D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Liczba gniazd pamięci: </w:t>
            </w:r>
            <w:r w:rsidRPr="00196DDD">
              <w:rPr>
                <w:rFonts w:asciiTheme="minorHAnsi" w:hAnsiTheme="minorHAnsi" w:cstheme="minorHAnsi"/>
                <w:color w:val="222222"/>
              </w:rPr>
              <w:t>2 (jedno gniazdo wolne)</w:t>
            </w:r>
          </w:p>
          <w:p w14:paraId="255E859E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Pamięć masowa: </w:t>
            </w:r>
            <w:r w:rsidRPr="00196DDD">
              <w:rPr>
                <w:rFonts w:asciiTheme="minorHAnsi" w:hAnsiTheme="minorHAnsi" w:cstheme="minorHAnsi"/>
                <w:color w:val="222222"/>
              </w:rPr>
              <w:t>dysk półprzewodnikowy NVME (SSD M.2) pojemność min. 512 GB SSD</w:t>
            </w:r>
          </w:p>
          <w:p w14:paraId="3638C5F5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Typ ekranu: </w:t>
            </w:r>
            <w:r w:rsidRPr="00196DDD">
              <w:rPr>
                <w:rFonts w:asciiTheme="minorHAnsi" w:hAnsiTheme="minorHAnsi" w:cstheme="minorHAnsi"/>
                <w:color w:val="222222"/>
              </w:rPr>
              <w:t>Matowy, LED, IPS</w:t>
            </w:r>
          </w:p>
          <w:p w14:paraId="3B0F0D63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Przekątna ekranu: </w:t>
            </w:r>
            <w:r w:rsidRPr="00196DDD">
              <w:rPr>
                <w:rFonts w:asciiTheme="minorHAnsi" w:hAnsiTheme="minorHAnsi" w:cstheme="minorHAnsi"/>
                <w:color w:val="222222"/>
              </w:rPr>
              <w:t>15,6" lub 16"</w:t>
            </w:r>
          </w:p>
          <w:p w14:paraId="4B817072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Rozdzielczość ekranu: </w:t>
            </w:r>
            <w:r w:rsidRPr="00196DDD">
              <w:rPr>
                <w:rFonts w:asciiTheme="minorHAnsi" w:hAnsiTheme="minorHAnsi" w:cstheme="minorHAnsi"/>
                <w:color w:val="222222"/>
              </w:rPr>
              <w:t>1920 x 1080 (Full HD) lub 1920x1200</w:t>
            </w:r>
          </w:p>
          <w:p w14:paraId="3FC3AB51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Jasność matrycy: </w:t>
            </w:r>
            <w:r w:rsidRPr="00196DDD">
              <w:rPr>
                <w:rFonts w:asciiTheme="minorHAnsi" w:hAnsiTheme="minorHAnsi" w:cstheme="minorHAnsi"/>
                <w:color w:val="222222"/>
              </w:rPr>
              <w:t>250 cd/m² lub 300 cd/m</w:t>
            </w:r>
            <w:r w:rsidRPr="00196DDD">
              <w:rPr>
                <w:rFonts w:asciiTheme="minorHAnsi" w:hAnsiTheme="minorHAnsi" w:cstheme="minorHAnsi"/>
                <w:color w:val="222222"/>
                <w:vertAlign w:val="superscript"/>
              </w:rPr>
              <w:t>2</w:t>
            </w:r>
          </w:p>
          <w:p w14:paraId="50901D77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lastRenderedPageBreak/>
              <w:t xml:space="preserve">Karta graficzna: </w:t>
            </w:r>
            <w:r w:rsidRPr="00196DDD">
              <w:rPr>
                <w:rFonts w:asciiTheme="minorHAnsi" w:hAnsiTheme="minorHAnsi" w:cstheme="minorHAnsi"/>
                <w:color w:val="222222"/>
              </w:rPr>
              <w:t xml:space="preserve">Intel® Graphics; </w:t>
            </w:r>
          </w:p>
          <w:p w14:paraId="43C72C4E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Pamięć karty graficznej: </w:t>
            </w:r>
            <w:r w:rsidRPr="00196DDD">
              <w:rPr>
                <w:rFonts w:asciiTheme="minorHAnsi" w:hAnsiTheme="minorHAnsi" w:cstheme="minorHAnsi"/>
                <w:color w:val="222222"/>
              </w:rPr>
              <w:t>pamięć współdzielona</w:t>
            </w:r>
          </w:p>
          <w:p w14:paraId="4AFB9084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Dźwięk: </w:t>
            </w:r>
          </w:p>
          <w:p w14:paraId="2FE3EC2D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color w:val="222222"/>
              </w:rPr>
              <w:t>wbudowane głośniki stereo,</w:t>
            </w:r>
          </w:p>
          <w:p w14:paraId="55E8341E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color w:val="222222"/>
              </w:rPr>
              <w:t>wbudowane dwa mikrofony</w:t>
            </w:r>
          </w:p>
          <w:p w14:paraId="48243E76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Kamera internetowa: </w:t>
            </w:r>
            <w:r w:rsidRPr="00196DDD">
              <w:rPr>
                <w:rFonts w:asciiTheme="minorHAnsi" w:hAnsiTheme="minorHAnsi" w:cstheme="minorHAnsi"/>
                <w:color w:val="222222"/>
              </w:rPr>
              <w:t>Kamera na podczerwień, Full HD</w:t>
            </w:r>
          </w:p>
          <w:p w14:paraId="317D0D5C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>Kamera z wbudowaną zaślepką</w:t>
            </w:r>
          </w:p>
          <w:p w14:paraId="257649C1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Łączność: </w:t>
            </w:r>
            <w:r w:rsidRPr="00196DDD">
              <w:rPr>
                <w:rFonts w:asciiTheme="minorHAnsi" w:hAnsiTheme="minorHAnsi" w:cstheme="minorHAnsi"/>
                <w:color w:val="222222"/>
              </w:rPr>
              <w:t xml:space="preserve">LAN 1 </w:t>
            </w:r>
            <w:proofErr w:type="spellStart"/>
            <w:r w:rsidRPr="00196DDD">
              <w:rPr>
                <w:rFonts w:asciiTheme="minorHAnsi" w:hAnsiTheme="minorHAnsi" w:cstheme="minorHAnsi"/>
                <w:color w:val="222222"/>
              </w:rPr>
              <w:t>Gb</w:t>
            </w:r>
            <w:proofErr w:type="spellEnd"/>
            <w:r w:rsidRPr="00196DDD">
              <w:rPr>
                <w:rFonts w:asciiTheme="minorHAnsi" w:hAnsiTheme="minorHAnsi" w:cstheme="minorHAnsi"/>
                <w:color w:val="222222"/>
              </w:rPr>
              <w:t>/s; Wi-Fi 6E; Moduł Bluetooth 5.3</w:t>
            </w:r>
          </w:p>
          <w:p w14:paraId="45F847F5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>Złącza:</w:t>
            </w:r>
          </w:p>
          <w:p w14:paraId="60ED497C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color w:val="222222"/>
              </w:rPr>
              <w:t>USB 3.2 Gen. 1 - 1 szt.; USB 3.2 Gen. 1 - 1 szt.;</w:t>
            </w:r>
          </w:p>
          <w:p w14:paraId="0A28FED4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color w:val="222222"/>
              </w:rPr>
              <w:t xml:space="preserve">HDMI 2.1 - 1 szt.; </w:t>
            </w:r>
          </w:p>
          <w:p w14:paraId="61C4CA41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proofErr w:type="spellStart"/>
            <w:r w:rsidRPr="00196DDD">
              <w:rPr>
                <w:rFonts w:asciiTheme="minorHAnsi" w:hAnsiTheme="minorHAnsi" w:cstheme="minorHAnsi"/>
                <w:color w:val="222222"/>
              </w:rPr>
              <w:t>Thunderbolt</w:t>
            </w:r>
            <w:proofErr w:type="spellEnd"/>
            <w:r w:rsidRPr="00196DDD">
              <w:rPr>
                <w:rFonts w:asciiTheme="minorHAnsi" w:hAnsiTheme="minorHAnsi" w:cstheme="minorHAnsi"/>
                <w:color w:val="222222"/>
              </w:rPr>
              <w:t xml:space="preserve">™ 4 - 2 szt.; RJ-45 (LAN) - 1 szt.; Wyjście słuchawkowe/wejście mikrofonowe - 1 szt.; </w:t>
            </w:r>
          </w:p>
          <w:p w14:paraId="55900524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Kolor dominujący: </w:t>
            </w:r>
            <w:r w:rsidRPr="00196DDD">
              <w:rPr>
                <w:rFonts w:asciiTheme="minorHAnsi" w:hAnsiTheme="minorHAnsi" w:cstheme="minorHAnsi"/>
                <w:color w:val="222222"/>
              </w:rPr>
              <w:t>Srebrny</w:t>
            </w:r>
          </w:p>
          <w:p w14:paraId="112214A4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Czytnik linii papilarnych: </w:t>
            </w:r>
            <w:r w:rsidRPr="00196DDD">
              <w:rPr>
                <w:rFonts w:asciiTheme="minorHAnsi" w:hAnsiTheme="minorHAnsi" w:cstheme="minorHAnsi"/>
                <w:color w:val="222222"/>
              </w:rPr>
              <w:t>Tak</w:t>
            </w:r>
          </w:p>
          <w:p w14:paraId="637E93E5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Podświetlana klawiatura: </w:t>
            </w:r>
            <w:r w:rsidRPr="00196DDD">
              <w:rPr>
                <w:rFonts w:asciiTheme="minorHAnsi" w:hAnsiTheme="minorHAnsi" w:cstheme="minorHAnsi"/>
                <w:color w:val="222222"/>
              </w:rPr>
              <w:t>Tak</w:t>
            </w:r>
          </w:p>
          <w:p w14:paraId="09FC9A80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Kolor podświetlenia klawiatury: </w:t>
            </w:r>
            <w:r w:rsidRPr="00196DDD">
              <w:rPr>
                <w:rFonts w:asciiTheme="minorHAnsi" w:hAnsiTheme="minorHAnsi" w:cstheme="minorHAnsi"/>
                <w:color w:val="222222"/>
              </w:rPr>
              <w:t>Biały</w:t>
            </w:r>
          </w:p>
          <w:p w14:paraId="3ABFDFF7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Zabezpieczenia: </w:t>
            </w:r>
            <w:r w:rsidRPr="00196DDD">
              <w:rPr>
                <w:rFonts w:asciiTheme="minorHAnsi" w:hAnsiTheme="minorHAnsi" w:cstheme="minorHAnsi"/>
                <w:color w:val="222222"/>
              </w:rPr>
              <w:t>Szyfrowanie TPM; Windows Hello</w:t>
            </w:r>
          </w:p>
          <w:p w14:paraId="6DFFDACC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Dodatkowe informacje: </w:t>
            </w:r>
          </w:p>
          <w:p w14:paraId="0B79BCAC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color w:val="222222"/>
              </w:rPr>
              <w:t>wydzielona klawiatura numeryczna</w:t>
            </w:r>
          </w:p>
          <w:p w14:paraId="5847D000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color w:val="222222"/>
              </w:rPr>
              <w:t xml:space="preserve">wielodotykowy, intuicyjny </w:t>
            </w:r>
            <w:proofErr w:type="spellStart"/>
            <w:r w:rsidRPr="00196DDD">
              <w:rPr>
                <w:rFonts w:asciiTheme="minorHAnsi" w:hAnsiTheme="minorHAnsi" w:cstheme="minorHAnsi"/>
                <w:color w:val="222222"/>
              </w:rPr>
              <w:t>touchpad</w:t>
            </w:r>
            <w:proofErr w:type="spellEnd"/>
          </w:p>
          <w:p w14:paraId="56036EB5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color w:val="222222"/>
              </w:rPr>
              <w:t>załączona mysz bezprzewodowa</w:t>
            </w:r>
          </w:p>
          <w:p w14:paraId="5CBB065F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Zasilacz: </w:t>
            </w:r>
            <w:r w:rsidRPr="00196DDD">
              <w:rPr>
                <w:rFonts w:asciiTheme="minorHAnsi" w:hAnsiTheme="minorHAnsi" w:cstheme="minorHAnsi"/>
                <w:color w:val="222222"/>
              </w:rPr>
              <w:t>dedykowany zasilacz od producenta komputera przenośnego</w:t>
            </w:r>
          </w:p>
          <w:p w14:paraId="0DF04494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>Dołączone oprogramowanie:</w:t>
            </w:r>
            <w:r w:rsidRPr="00196DDD">
              <w:rPr>
                <w:rFonts w:asciiTheme="minorHAnsi" w:hAnsiTheme="minorHAnsi" w:cstheme="minorHAnsi"/>
                <w:color w:val="222222"/>
              </w:rPr>
              <w:t xml:space="preserve">  Partycja </w:t>
            </w:r>
            <w:proofErr w:type="spellStart"/>
            <w:r w:rsidRPr="00196DDD">
              <w:rPr>
                <w:rFonts w:asciiTheme="minorHAnsi" w:hAnsiTheme="minorHAnsi" w:cstheme="minorHAnsi"/>
                <w:color w:val="222222"/>
              </w:rPr>
              <w:t>recovery</w:t>
            </w:r>
            <w:proofErr w:type="spellEnd"/>
            <w:r w:rsidRPr="00196DDD">
              <w:rPr>
                <w:rFonts w:asciiTheme="minorHAnsi" w:hAnsiTheme="minorHAnsi" w:cstheme="minorHAnsi"/>
                <w:color w:val="222222"/>
              </w:rPr>
              <w:t xml:space="preserve"> (opcja przywrócenia systemu z dysku)</w:t>
            </w:r>
          </w:p>
          <w:p w14:paraId="5583A1FA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</w:p>
          <w:p w14:paraId="35E9E736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Dodatkowy dysk twardy: </w:t>
            </w:r>
            <w:r w:rsidRPr="00196DDD">
              <w:rPr>
                <w:rFonts w:asciiTheme="minorHAnsi" w:hAnsiTheme="minorHAnsi" w:cstheme="minorHAnsi"/>
                <w:color w:val="222222"/>
              </w:rPr>
              <w:t>dodatkowy dysk półprzewodnikowy NVME (</w:t>
            </w: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>SSD M.2 2280</w:t>
            </w:r>
            <w:r w:rsidRPr="00196DDD">
              <w:rPr>
                <w:rFonts w:asciiTheme="minorHAnsi" w:hAnsiTheme="minorHAnsi" w:cstheme="minorHAnsi"/>
                <w:color w:val="222222"/>
              </w:rPr>
              <w:t xml:space="preserve">) pojemność </w:t>
            </w:r>
            <w:r w:rsidRPr="00196DDD">
              <w:rPr>
                <w:rFonts w:asciiTheme="minorHAnsi" w:hAnsiTheme="minorHAnsi" w:cstheme="minorHAnsi"/>
                <w:color w:val="222222"/>
              </w:rPr>
              <w:lastRenderedPageBreak/>
              <w:t>min. 1TB do samodzielnego montażu przez Zamawiającego</w:t>
            </w:r>
          </w:p>
          <w:p w14:paraId="6957D1F7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</w:p>
          <w:p w14:paraId="691ED847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System operacyjny: </w:t>
            </w:r>
            <w:r w:rsidRPr="00196DDD">
              <w:rPr>
                <w:rFonts w:asciiTheme="minorHAnsi" w:hAnsiTheme="minorHAnsi" w:cstheme="minorHAnsi"/>
                <w:color w:val="222222"/>
              </w:rPr>
              <w:t>Zainstalowany system operacyjny Windows 11 Professional 64-bit (klucz licencyjny musi być zapisany trwale w BIOS i umożliwiać jego aktywację po instalacji systemu operacyjnego bez potrzeby ręcznego wpisywania klucza licencyjnego).</w:t>
            </w:r>
          </w:p>
          <w:p w14:paraId="5F5C1D0B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</w:p>
          <w:p w14:paraId="6BD3157F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>Warunki gwarancja:</w:t>
            </w:r>
          </w:p>
          <w:p w14:paraId="1BEC958F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color w:val="222222"/>
              </w:rPr>
              <w:t>1.</w:t>
            </w: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ab/>
            </w:r>
            <w:r w:rsidRPr="00196DDD">
              <w:rPr>
                <w:rFonts w:asciiTheme="minorHAnsi" w:hAnsiTheme="minorHAnsi" w:cstheme="minorHAnsi"/>
                <w:color w:val="222222"/>
              </w:rPr>
              <w:t>W przypadku awarii dysków twardych w okresie gwarancji – dyski pozostają u Zamawiającego.</w:t>
            </w:r>
          </w:p>
          <w:p w14:paraId="5E32627E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color w:val="222222"/>
              </w:rPr>
              <w:t>2.</w:t>
            </w:r>
            <w:r w:rsidRPr="00196DDD">
              <w:rPr>
                <w:rFonts w:asciiTheme="minorHAnsi" w:hAnsiTheme="minorHAnsi" w:cstheme="minorHAnsi"/>
                <w:color w:val="222222"/>
              </w:rPr>
              <w:tab/>
              <w:t>Zamawiający zabrania stosowania jakichkolwiek plomb, których zerwanie może powodować utratę lub pogorszenie warunków gwarancji.</w:t>
            </w:r>
          </w:p>
          <w:p w14:paraId="4DF969EB" w14:textId="77777777" w:rsidR="00196DD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196DD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Wsparcie techniczne: </w:t>
            </w:r>
          </w:p>
          <w:p w14:paraId="01E902D9" w14:textId="12976E15" w:rsidR="00431DBD" w:rsidRPr="00196DDD" w:rsidRDefault="00196DDD" w:rsidP="00196DD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96DDD">
              <w:rPr>
                <w:rFonts w:asciiTheme="minorHAnsi" w:hAnsiTheme="minorHAnsi" w:cstheme="minorHAnsi"/>
                <w:color w:val="222222"/>
              </w:rPr>
              <w:t>Dostęp do aktualnych sterowników oraz aktualizacji oprogramowania układowego urządzeń zainstalowanych w komputerze poprzez podanie identyfikatora klienta lub modelu komputera lub numeru seryjnego komputera, na dedykowanej przez producenta stronie internetowej.</w:t>
            </w:r>
          </w:p>
        </w:tc>
        <w:tc>
          <w:tcPr>
            <w:tcW w:w="1134" w:type="dxa"/>
            <w:vAlign w:val="center"/>
          </w:tcPr>
          <w:p w14:paraId="631EFCCC" w14:textId="235D5D68" w:rsidR="00431DBD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</w:t>
            </w:r>
            <w:r w:rsidRPr="0063633F">
              <w:rPr>
                <w:rFonts w:asciiTheme="minorHAnsi" w:eastAsia="ArialNarrow" w:hAnsiTheme="minorHAnsi" w:cstheme="minorHAnsi"/>
                <w:bCs/>
              </w:rPr>
              <w:t>zt.</w:t>
            </w:r>
          </w:p>
        </w:tc>
        <w:tc>
          <w:tcPr>
            <w:tcW w:w="708" w:type="dxa"/>
            <w:vAlign w:val="center"/>
          </w:tcPr>
          <w:p w14:paraId="36D50045" w14:textId="730510AF" w:rsidR="00DA0226" w:rsidRPr="0063633F" w:rsidRDefault="00431DBD" w:rsidP="00DA022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  <w:r w:rsidR="00D87B8C">
              <w:rPr>
                <w:rFonts w:asciiTheme="minorHAnsi" w:eastAsia="ArialNarrow" w:hAnsiTheme="minorHAnsi" w:cstheme="minorHAnsi"/>
                <w:bCs/>
              </w:rPr>
              <w:t>8</w:t>
            </w:r>
          </w:p>
        </w:tc>
        <w:tc>
          <w:tcPr>
            <w:tcW w:w="4358" w:type="dxa"/>
          </w:tcPr>
          <w:p w14:paraId="24781F99" w14:textId="77777777" w:rsidR="00431DBD" w:rsidRPr="00617CC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431DBD" w:rsidRPr="00617CCC" w14:paraId="1635491B" w14:textId="77777777" w:rsidTr="001E18A5">
        <w:tc>
          <w:tcPr>
            <w:tcW w:w="447" w:type="dxa"/>
          </w:tcPr>
          <w:p w14:paraId="6F225B30" w14:textId="430C36A6" w:rsidR="00431DBD" w:rsidRPr="009436F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9436FC">
              <w:rPr>
                <w:rFonts w:asciiTheme="minorHAnsi" w:eastAsia="ArialNarrow" w:hAnsiTheme="minorHAnsi" w:cstheme="minorHAnsi"/>
              </w:rPr>
              <w:lastRenderedPageBreak/>
              <w:t>3</w:t>
            </w:r>
          </w:p>
        </w:tc>
        <w:tc>
          <w:tcPr>
            <w:tcW w:w="1816" w:type="dxa"/>
          </w:tcPr>
          <w:p w14:paraId="14113182" w14:textId="0361A859" w:rsidR="00431DBD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Pakiet oprogramowania biurowego</w:t>
            </w:r>
          </w:p>
        </w:tc>
        <w:tc>
          <w:tcPr>
            <w:tcW w:w="5529" w:type="dxa"/>
            <w:vAlign w:val="center"/>
          </w:tcPr>
          <w:p w14:paraId="5484176D" w14:textId="77777777" w:rsidR="00431DBD" w:rsidRPr="003D71FE" w:rsidRDefault="00431DBD" w:rsidP="00431DBD">
            <w:pPr>
              <w:spacing w:after="240" w:line="259" w:lineRule="auto"/>
              <w:ind w:left="43" w:right="58"/>
              <w:rPr>
                <w:rFonts w:asciiTheme="minorHAnsi" w:hAnsiTheme="minorHAnsi" w:cstheme="minorHAnsi"/>
                <w:b/>
              </w:rPr>
            </w:pPr>
            <w:r w:rsidRPr="003D71FE">
              <w:rPr>
                <w:rFonts w:asciiTheme="minorHAnsi" w:hAnsiTheme="minorHAnsi" w:cstheme="minorHAnsi"/>
                <w:b/>
              </w:rPr>
              <w:t>Pakiet oprogramowanie biurowego Microsoft Office wersja Edukacyjna w pełnej polskiej wersja językowej składający się następując</w:t>
            </w:r>
            <w:r>
              <w:rPr>
                <w:rFonts w:asciiTheme="minorHAnsi" w:hAnsiTheme="minorHAnsi" w:cstheme="minorHAnsi"/>
                <w:b/>
              </w:rPr>
              <w:t>ych</w:t>
            </w:r>
            <w:r w:rsidRPr="003D71FE">
              <w:rPr>
                <w:rFonts w:asciiTheme="minorHAnsi" w:hAnsiTheme="minorHAnsi" w:cstheme="minorHAnsi"/>
                <w:b/>
              </w:rPr>
              <w:t xml:space="preserve"> aplikacj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3D71FE">
              <w:rPr>
                <w:rFonts w:asciiTheme="minorHAnsi" w:hAnsiTheme="minorHAnsi" w:cstheme="minorHAnsi"/>
                <w:b/>
              </w:rPr>
              <w:t>:</w:t>
            </w:r>
          </w:p>
          <w:p w14:paraId="6A839A2B" w14:textId="77777777" w:rsidR="00431DBD" w:rsidRPr="00685BCC" w:rsidRDefault="00431DBD" w:rsidP="00431DBD">
            <w:pPr>
              <w:spacing w:after="24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685BCC">
              <w:rPr>
                <w:rFonts w:asciiTheme="minorHAnsi" w:hAnsiTheme="minorHAnsi" w:cstheme="minorHAnsi"/>
              </w:rPr>
              <w:t>dytor tekstów</w:t>
            </w:r>
            <w:r>
              <w:rPr>
                <w:rFonts w:asciiTheme="minorHAnsi" w:hAnsiTheme="minorHAnsi" w:cstheme="minorHAnsi"/>
              </w:rPr>
              <w:t>;</w:t>
            </w:r>
            <w:r w:rsidRPr="00685BC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  <w:t>a</w:t>
            </w:r>
            <w:r w:rsidRPr="00685BCC">
              <w:rPr>
                <w:rFonts w:asciiTheme="minorHAnsi" w:hAnsiTheme="minorHAnsi" w:cstheme="minorHAnsi"/>
              </w:rPr>
              <w:t xml:space="preserve">rkusz kalkulacyjny, 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lastRenderedPageBreak/>
              <w:t>n</w:t>
            </w:r>
            <w:r w:rsidRPr="00685BCC">
              <w:rPr>
                <w:rFonts w:asciiTheme="minorHAnsi" w:hAnsiTheme="minorHAnsi" w:cstheme="minorHAnsi"/>
              </w:rPr>
              <w:t>arzędzie do przygotowywania i prowadzenia prezentacji</w:t>
            </w:r>
            <w:r>
              <w:rPr>
                <w:rFonts w:asciiTheme="minorHAnsi" w:hAnsiTheme="minorHAnsi" w:cstheme="minorHAnsi"/>
              </w:rPr>
              <w:t>;</w:t>
            </w:r>
            <w:r>
              <w:rPr>
                <w:rFonts w:asciiTheme="minorHAnsi" w:hAnsiTheme="minorHAnsi" w:cstheme="minorHAnsi"/>
              </w:rPr>
              <w:br/>
              <w:t>n</w:t>
            </w:r>
            <w:r w:rsidRPr="00685BCC">
              <w:rPr>
                <w:rFonts w:asciiTheme="minorHAnsi" w:hAnsiTheme="minorHAnsi" w:cstheme="minorHAnsi"/>
              </w:rPr>
              <w:t>arzędzie do tworzenia drukowanych materiałów informacyjnych</w:t>
            </w:r>
            <w:r>
              <w:rPr>
                <w:rFonts w:asciiTheme="minorHAnsi" w:hAnsiTheme="minorHAnsi" w:cstheme="minorHAnsi"/>
              </w:rPr>
              <w:t>;</w:t>
            </w:r>
            <w:r>
              <w:rPr>
                <w:rFonts w:asciiTheme="minorHAnsi" w:hAnsiTheme="minorHAnsi" w:cstheme="minorHAnsi"/>
              </w:rPr>
              <w:br/>
              <w:t>n</w:t>
            </w:r>
            <w:r w:rsidRPr="00685BCC">
              <w:rPr>
                <w:rFonts w:asciiTheme="minorHAnsi" w:hAnsiTheme="minorHAnsi" w:cstheme="minorHAnsi"/>
              </w:rPr>
              <w:t>arzędzie do zarządzania informacją prywatą (pocztą elektroniczną, kalendarzem, kontaktami i zadaniami)</w:t>
            </w:r>
            <w:r>
              <w:rPr>
                <w:rFonts w:asciiTheme="minorHAnsi" w:hAnsiTheme="minorHAnsi" w:cstheme="minorHAnsi"/>
              </w:rPr>
              <w:t>;</w:t>
            </w:r>
            <w:r>
              <w:rPr>
                <w:rFonts w:asciiTheme="minorHAnsi" w:hAnsiTheme="minorHAnsi" w:cstheme="minorHAnsi"/>
              </w:rPr>
              <w:br/>
              <w:t>n</w:t>
            </w:r>
            <w:r w:rsidRPr="00685BCC">
              <w:rPr>
                <w:rFonts w:asciiTheme="minorHAnsi" w:hAnsiTheme="minorHAnsi" w:cstheme="minorHAnsi"/>
              </w:rPr>
              <w:t>arzędzie do tworzenia notatek.</w:t>
            </w:r>
          </w:p>
          <w:p w14:paraId="55BE6133" w14:textId="77777777" w:rsidR="00431DBD" w:rsidRPr="003D71FE" w:rsidRDefault="00431DBD" w:rsidP="00431DBD">
            <w:pPr>
              <w:spacing w:line="259" w:lineRule="auto"/>
              <w:ind w:right="6"/>
              <w:rPr>
                <w:rFonts w:asciiTheme="minorHAnsi" w:hAnsiTheme="minorHAnsi" w:cstheme="minorHAnsi"/>
              </w:rPr>
            </w:pPr>
            <w:r w:rsidRPr="003D71FE">
              <w:rPr>
                <w:rFonts w:asciiTheme="minorHAnsi" w:hAnsiTheme="minorHAnsi" w:cstheme="minorHAnsi"/>
                <w:b/>
              </w:rPr>
              <w:t xml:space="preserve">Wymagania ogólne Pakietu oprogramowania biurowego: </w:t>
            </w:r>
          </w:p>
          <w:p w14:paraId="03A3CBDB" w14:textId="77777777" w:rsidR="00431DBD" w:rsidRPr="00930E4B" w:rsidRDefault="00431DBD" w:rsidP="00431DBD">
            <w:pPr>
              <w:spacing w:after="240" w:line="259" w:lineRule="auto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Licencjonowanie Oprogramowania musi pozwalać na swobodne przenoszenie pomiędzy stacjami roboczymi (np. w przypadku wymiany stacji roboczej), </w:t>
            </w:r>
          </w:p>
          <w:p w14:paraId="3DD03A5E" w14:textId="77777777" w:rsidR="00431DBD" w:rsidRPr="00930E4B" w:rsidRDefault="00431DBD" w:rsidP="00431DBD">
            <w:pPr>
              <w:spacing w:after="240" w:line="259" w:lineRule="auto"/>
              <w:ind w:right="58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Licencjonowanie musi uwzględniać prawo (w okresie przynajmniej 5 lat) do instalacji udostępnianych przez producenta uaktualnień oraz poprawek krytycznych i opcjonalnych do zakupionej wersji oprogramowania, </w:t>
            </w:r>
          </w:p>
          <w:p w14:paraId="785C0F9F" w14:textId="77777777" w:rsidR="00431DBD" w:rsidRPr="00930E4B" w:rsidRDefault="00431DBD" w:rsidP="00431DBD">
            <w:pPr>
              <w:spacing w:line="259" w:lineRule="auto"/>
              <w:ind w:right="51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Wymagane jest zapewnienie możliwości wielokrotnego użycia jednego obrazu dysku w procesie instalacji i tworzenia kopii zapasowych, </w:t>
            </w:r>
          </w:p>
          <w:p w14:paraId="7ED0410B" w14:textId="77777777" w:rsidR="00431DBD" w:rsidRPr="00930E4B" w:rsidRDefault="00431DBD" w:rsidP="00431DBD">
            <w:pPr>
              <w:spacing w:after="240" w:line="259" w:lineRule="auto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Pakiet oprogramowania biurowego powinien być oprogramowaniem w wersji najnowszej dostępnej w momencie złożenia ofert, </w:t>
            </w:r>
          </w:p>
          <w:p w14:paraId="165C2D9F" w14:textId="77777777" w:rsidR="00431DBD" w:rsidRPr="00F31207" w:rsidRDefault="00431DBD" w:rsidP="00431DBD">
            <w:pPr>
              <w:spacing w:after="240" w:line="259" w:lineRule="auto"/>
              <w:ind w:right="58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Zamawiający nie dopuszcza zaoferowania pakietów </w:t>
            </w:r>
            <w:r w:rsidRPr="00F31207">
              <w:rPr>
                <w:rFonts w:asciiTheme="minorHAnsi" w:hAnsiTheme="minorHAnsi" w:cstheme="minorHAnsi"/>
              </w:rPr>
              <w:t xml:space="preserve">biurowych opartych o rozwiązania chmury oraz </w:t>
            </w:r>
            <w:r w:rsidRPr="00F31207">
              <w:rPr>
                <w:rFonts w:asciiTheme="minorHAnsi" w:hAnsiTheme="minorHAnsi" w:cstheme="minorHAnsi"/>
              </w:rPr>
              <w:lastRenderedPageBreak/>
              <w:t>rozwiązań wymagających stałych opłat w okresie używania zakupionego produktu.</w:t>
            </w:r>
          </w:p>
          <w:p w14:paraId="72A4FF72" w14:textId="2BFD51C7" w:rsidR="00431DBD" w:rsidRPr="009436FC" w:rsidRDefault="00431DBD" w:rsidP="009436FC">
            <w:pPr>
              <w:spacing w:line="259" w:lineRule="auto"/>
              <w:ind w:right="58"/>
              <w:rPr>
                <w:rFonts w:asciiTheme="minorHAnsi" w:hAnsiTheme="minorHAnsi" w:cstheme="minorHAnsi"/>
              </w:rPr>
            </w:pPr>
            <w:r w:rsidRPr="00F31207">
              <w:rPr>
                <w:rFonts w:asciiTheme="minorHAnsi" w:hAnsiTheme="minorHAnsi" w:cstheme="minorHAnsi"/>
              </w:rPr>
              <w:t>Oprogramowanie musi umożliwiać automatyczne odzyskiwanie dokumentów elektronicznych w wypadku nieoczekiwanego zamknięcia aplikacji spowodowanej np. nagłą utratą zasilania komputera</w:t>
            </w:r>
          </w:p>
        </w:tc>
        <w:tc>
          <w:tcPr>
            <w:tcW w:w="1134" w:type="dxa"/>
            <w:vAlign w:val="center"/>
          </w:tcPr>
          <w:p w14:paraId="3EE8B399" w14:textId="055F318A" w:rsidR="00431DBD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003EBFBD" w14:textId="7784518B" w:rsidR="00431DBD" w:rsidRPr="0063633F" w:rsidRDefault="00D87B8C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23</w:t>
            </w:r>
          </w:p>
        </w:tc>
        <w:tc>
          <w:tcPr>
            <w:tcW w:w="4358" w:type="dxa"/>
          </w:tcPr>
          <w:p w14:paraId="024E7042" w14:textId="77777777" w:rsidR="00431DBD" w:rsidRPr="00617CC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211D1247" w14:textId="22BEE40E" w:rsidR="00067FD3" w:rsidRDefault="00067FD3" w:rsidP="00431DBD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48EA9EED" w14:textId="284012DF" w:rsidR="00431DBD" w:rsidRPr="000F7E0C" w:rsidRDefault="00431DBD" w:rsidP="009436FC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highlight w:val="lightGray"/>
          <w:u w:val="single"/>
        </w:rPr>
        <w:t>Część IV –</w:t>
      </w:r>
      <w:r w:rsidRPr="000F7E0C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 dostawa drukarek</w:t>
      </w:r>
    </w:p>
    <w:p w14:paraId="04E2238A" w14:textId="77777777" w:rsidR="00431DBD" w:rsidRPr="0063633F" w:rsidRDefault="00431DBD" w:rsidP="00431DBD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447"/>
        <w:gridCol w:w="1892"/>
        <w:gridCol w:w="5655"/>
        <w:gridCol w:w="1025"/>
        <w:gridCol w:w="660"/>
        <w:gridCol w:w="4313"/>
      </w:tblGrid>
      <w:tr w:rsidR="00C71ADF" w:rsidRPr="0063633F" w14:paraId="169F975B" w14:textId="77777777" w:rsidTr="00431DBD">
        <w:tc>
          <w:tcPr>
            <w:tcW w:w="447" w:type="dxa"/>
            <w:vAlign w:val="center"/>
          </w:tcPr>
          <w:p w14:paraId="1E453138" w14:textId="77777777"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proofErr w:type="spellStart"/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1892" w:type="dxa"/>
            <w:vAlign w:val="center"/>
          </w:tcPr>
          <w:p w14:paraId="5F7DF1DC" w14:textId="77777777"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5655" w:type="dxa"/>
            <w:vAlign w:val="center"/>
          </w:tcPr>
          <w:p w14:paraId="7DB45E75" w14:textId="77777777"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Specyfikacja sprzętu</w:t>
            </w:r>
          </w:p>
        </w:tc>
        <w:tc>
          <w:tcPr>
            <w:tcW w:w="1025" w:type="dxa"/>
            <w:vAlign w:val="center"/>
          </w:tcPr>
          <w:p w14:paraId="0B98B108" w14:textId="77777777"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Jedn.  miary</w:t>
            </w:r>
          </w:p>
        </w:tc>
        <w:tc>
          <w:tcPr>
            <w:tcW w:w="660" w:type="dxa"/>
            <w:vAlign w:val="center"/>
          </w:tcPr>
          <w:p w14:paraId="7BCC4390" w14:textId="77777777"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ilość</w:t>
            </w:r>
          </w:p>
        </w:tc>
        <w:tc>
          <w:tcPr>
            <w:tcW w:w="4313" w:type="dxa"/>
          </w:tcPr>
          <w:p w14:paraId="6648EC56" w14:textId="77777777"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Opis parametru oferowanego/potwierdzenie spełnienia wymaganego parametru</w:t>
            </w:r>
          </w:p>
        </w:tc>
      </w:tr>
      <w:tr w:rsidR="00341E16" w:rsidRPr="0063633F" w14:paraId="71235C4B" w14:textId="77777777" w:rsidTr="00431DBD">
        <w:trPr>
          <w:trHeight w:val="720"/>
        </w:trPr>
        <w:tc>
          <w:tcPr>
            <w:tcW w:w="447" w:type="dxa"/>
            <w:vAlign w:val="center"/>
          </w:tcPr>
          <w:p w14:paraId="65B753EC" w14:textId="345E9C08" w:rsidR="00341E16" w:rsidRPr="000F7E0C" w:rsidRDefault="009436FC" w:rsidP="0034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</w:rPr>
            </w:pPr>
            <w:r w:rsidRPr="000F7E0C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892" w:type="dxa"/>
            <w:vAlign w:val="center"/>
          </w:tcPr>
          <w:p w14:paraId="451B7008" w14:textId="79BCE1F4" w:rsidR="00341E16" w:rsidRPr="00341E16" w:rsidRDefault="00983A01" w:rsidP="0034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Drukarka laserowa kolorowa</w:t>
            </w:r>
          </w:p>
        </w:tc>
        <w:tc>
          <w:tcPr>
            <w:tcW w:w="5655" w:type="dxa"/>
            <w:vAlign w:val="center"/>
          </w:tcPr>
          <w:p w14:paraId="35D00941" w14:textId="77777777" w:rsidR="00A8724E" w:rsidRPr="00685BCC" w:rsidRDefault="00A8724E" w:rsidP="00A8724E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85BCC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600A0416" w14:textId="6F29A399" w:rsid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Technologia druku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: </w:t>
            </w:r>
            <w:r w:rsidRPr="00983A01">
              <w:rPr>
                <w:rFonts w:asciiTheme="minorHAnsi" w:hAnsiTheme="minorHAnsi" w:cstheme="minorHAnsi"/>
                <w:color w:val="000000"/>
              </w:rPr>
              <w:t>laserowa, kolorowa</w:t>
            </w:r>
          </w:p>
          <w:p w14:paraId="2B761BB8" w14:textId="57DE6307" w:rsidR="00E564FF" w:rsidRPr="00983A01" w:rsidRDefault="008C5CD7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Obsługiwane f</w:t>
            </w:r>
            <w:r w:rsidR="00E564F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ormat nośników: </w:t>
            </w:r>
            <w:r w:rsidR="00E564FF" w:rsidRPr="00E564FF">
              <w:rPr>
                <w:rFonts w:asciiTheme="minorHAnsi" w:hAnsiTheme="minorHAnsi" w:cstheme="minorHAnsi"/>
                <w:color w:val="000000"/>
              </w:rPr>
              <w:t>A4, A5, A6</w:t>
            </w:r>
          </w:p>
          <w:p w14:paraId="7B4B9C4D" w14:textId="77777777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Szybkość druku w mono</w:t>
            </w:r>
            <w:r w:rsidRPr="00983A01">
              <w:rPr>
                <w:rFonts w:asciiTheme="minorHAnsi" w:hAnsiTheme="minorHAnsi" w:cstheme="minorHAnsi"/>
                <w:color w:val="000000"/>
              </w:rPr>
              <w:t xml:space="preserve"> - do 31 str./min</w:t>
            </w:r>
          </w:p>
          <w:p w14:paraId="1EB82DC9" w14:textId="3D298BAC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Szybkość druku w kolorze </w:t>
            </w:r>
            <w:r w:rsidRPr="00983A01">
              <w:rPr>
                <w:rFonts w:asciiTheme="minorHAnsi" w:hAnsiTheme="minorHAnsi" w:cstheme="minorHAnsi"/>
                <w:color w:val="000000"/>
              </w:rPr>
              <w:t>- do 31 str./min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Rozdzielczość w kolorze [</w:t>
            </w:r>
            <w:proofErr w:type="spellStart"/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dpi</w:t>
            </w:r>
            <w:proofErr w:type="spellEnd"/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]:</w:t>
            </w:r>
            <w:r w:rsidRPr="00983A01">
              <w:rPr>
                <w:rFonts w:asciiTheme="minorHAnsi" w:hAnsiTheme="minorHAnsi" w:cstheme="minorHAnsi"/>
                <w:color w:val="000000"/>
              </w:rPr>
              <w:tab/>
              <w:t>600x600</w:t>
            </w:r>
          </w:p>
          <w:p w14:paraId="1AC13C95" w14:textId="77777777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Druk dwustronny automatyczny (dupleks)</w:t>
            </w:r>
            <w:r w:rsidRPr="00983A01">
              <w:rPr>
                <w:rFonts w:asciiTheme="minorHAnsi" w:hAnsiTheme="minorHAnsi" w:cstheme="minorHAnsi"/>
                <w:color w:val="000000"/>
              </w:rPr>
              <w:t xml:space="preserve"> - Tak</w:t>
            </w:r>
          </w:p>
          <w:p w14:paraId="023DDB54" w14:textId="77777777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Drukowanie bez marginesów</w:t>
            </w:r>
            <w:r w:rsidRPr="00983A01">
              <w:rPr>
                <w:rFonts w:asciiTheme="minorHAnsi" w:hAnsiTheme="minorHAnsi" w:cstheme="minorHAnsi"/>
                <w:color w:val="000000"/>
              </w:rPr>
              <w:t xml:space="preserve"> - nie</w:t>
            </w:r>
          </w:p>
          <w:p w14:paraId="1A13C5AA" w14:textId="77777777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Miesięczne obciążenie</w:t>
            </w:r>
            <w:r w:rsidRPr="00983A01">
              <w:rPr>
                <w:rFonts w:asciiTheme="minorHAnsi" w:hAnsiTheme="minorHAnsi" w:cstheme="minorHAnsi"/>
                <w:color w:val="000000"/>
              </w:rPr>
              <w:t xml:space="preserve"> - 60000 str.</w:t>
            </w:r>
          </w:p>
          <w:p w14:paraId="0392BB51" w14:textId="77777777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Liczba podajników papieru</w:t>
            </w:r>
            <w:r w:rsidRPr="00983A01">
              <w:rPr>
                <w:rFonts w:asciiTheme="minorHAnsi" w:hAnsiTheme="minorHAnsi" w:cstheme="minorHAnsi"/>
                <w:color w:val="000000"/>
              </w:rPr>
              <w:t xml:space="preserve"> - 1</w:t>
            </w:r>
          </w:p>
          <w:p w14:paraId="2F28D184" w14:textId="77777777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Wyświetlacz</w:t>
            </w:r>
            <w:r w:rsidRPr="00983A01">
              <w:rPr>
                <w:rFonts w:asciiTheme="minorHAnsi" w:hAnsiTheme="minorHAnsi" w:cstheme="minorHAnsi"/>
                <w:color w:val="000000"/>
              </w:rPr>
              <w:t xml:space="preserve"> - tak</w:t>
            </w:r>
          </w:p>
          <w:p w14:paraId="4BFA8C8B" w14:textId="77777777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Interfejsy: </w:t>
            </w:r>
          </w:p>
          <w:p w14:paraId="2A8FEAC7" w14:textId="0989EF12" w:rsidR="00341E16" w:rsidRDefault="00983A01" w:rsidP="00983A01">
            <w:pPr>
              <w:pStyle w:val="Akapitzlist"/>
              <w:shd w:val="clear" w:color="auto" w:fill="FFFFFF"/>
              <w:spacing w:after="240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color w:val="000000"/>
              </w:rPr>
              <w:t xml:space="preserve">USB, Wi-Fi, LAN, </w:t>
            </w:r>
            <w:proofErr w:type="spellStart"/>
            <w:r w:rsidRPr="00983A01">
              <w:rPr>
                <w:rFonts w:asciiTheme="minorHAnsi" w:hAnsiTheme="minorHAnsi" w:cstheme="minorHAnsi"/>
                <w:color w:val="000000"/>
              </w:rPr>
              <w:t>AirPrint</w:t>
            </w:r>
            <w:proofErr w:type="spellEnd"/>
            <w:r w:rsidRPr="00983A01">
              <w:rPr>
                <w:rFonts w:asciiTheme="minorHAnsi" w:hAnsiTheme="minorHAnsi" w:cstheme="minorHAnsi"/>
                <w:color w:val="000000"/>
              </w:rPr>
              <w:t>, NFC</w:t>
            </w:r>
          </w:p>
          <w:p w14:paraId="1D53959C" w14:textId="77777777" w:rsidR="008C5CD7" w:rsidRDefault="008C5CD7" w:rsidP="00983A01">
            <w:pPr>
              <w:pStyle w:val="Akapitzlist"/>
              <w:shd w:val="clear" w:color="auto" w:fill="FFFFFF"/>
              <w:spacing w:after="240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C5CD7">
              <w:rPr>
                <w:rFonts w:asciiTheme="minorHAnsi" w:hAnsiTheme="minorHAnsi" w:cstheme="minorHAnsi"/>
                <w:b/>
                <w:bCs/>
                <w:color w:val="000000"/>
              </w:rPr>
              <w:t>Dołączone akcesoria: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0BA52BC2" w14:textId="3D4490BF" w:rsidR="008C5CD7" w:rsidRDefault="008C5CD7" w:rsidP="00983A01">
            <w:pPr>
              <w:pStyle w:val="Akapitzlist"/>
              <w:shd w:val="clear" w:color="auto" w:fill="FFFFFF"/>
              <w:spacing w:after="240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kabel zasilający,</w:t>
            </w:r>
          </w:p>
          <w:p w14:paraId="48A5C0F1" w14:textId="4ADAB565" w:rsidR="00A8724E" w:rsidRPr="00F41A1B" w:rsidRDefault="008C5CD7" w:rsidP="009436FC">
            <w:pPr>
              <w:pStyle w:val="Akapitzlist"/>
              <w:shd w:val="clear" w:color="auto" w:fill="FFFFFF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oryginalne Tonery startowe producenta urządzenia</w:t>
            </w:r>
          </w:p>
        </w:tc>
        <w:tc>
          <w:tcPr>
            <w:tcW w:w="1025" w:type="dxa"/>
            <w:vAlign w:val="center"/>
          </w:tcPr>
          <w:p w14:paraId="19E7B5D2" w14:textId="10F9CAB0" w:rsidR="00341E16" w:rsidRDefault="00492019" w:rsidP="0034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660" w:type="dxa"/>
            <w:vAlign w:val="center"/>
          </w:tcPr>
          <w:p w14:paraId="6936EBB7" w14:textId="723AAA4D" w:rsidR="00341E16" w:rsidRDefault="00962AD4" w:rsidP="0034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3</w:t>
            </w:r>
          </w:p>
        </w:tc>
        <w:tc>
          <w:tcPr>
            <w:tcW w:w="4313" w:type="dxa"/>
            <w:vAlign w:val="center"/>
          </w:tcPr>
          <w:p w14:paraId="7AFDAEAF" w14:textId="77777777" w:rsidR="00341E16" w:rsidRPr="0063633F" w:rsidRDefault="00341E16" w:rsidP="0034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341E16" w:rsidRPr="0063633F" w14:paraId="72E409F5" w14:textId="77777777" w:rsidTr="00431DBD">
        <w:trPr>
          <w:trHeight w:val="146"/>
        </w:trPr>
        <w:tc>
          <w:tcPr>
            <w:tcW w:w="447" w:type="dxa"/>
            <w:vAlign w:val="center"/>
          </w:tcPr>
          <w:p w14:paraId="5C6BC1CF" w14:textId="60A5A760" w:rsidR="00341E16" w:rsidRPr="000F7E0C" w:rsidRDefault="009436FC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</w:rPr>
            </w:pPr>
            <w:r w:rsidRPr="000F7E0C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892" w:type="dxa"/>
            <w:vAlign w:val="center"/>
          </w:tcPr>
          <w:p w14:paraId="2CF7191D" w14:textId="49B721F7" w:rsidR="00341E16" w:rsidRPr="00341E16" w:rsidRDefault="00492019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m</w:t>
            </w:r>
            <w:r w:rsidR="00AA485B">
              <w:rPr>
                <w:rFonts w:asciiTheme="minorHAnsi" w:eastAsia="ArialNarrow" w:hAnsiTheme="minorHAnsi" w:cstheme="minorHAnsi"/>
                <w:bCs/>
              </w:rPr>
              <w:t>ateriał</w:t>
            </w:r>
            <w:r>
              <w:rPr>
                <w:rFonts w:asciiTheme="minorHAnsi" w:eastAsia="ArialNarrow" w:hAnsiTheme="minorHAnsi" w:cstheme="minorHAnsi"/>
                <w:bCs/>
              </w:rPr>
              <w:t>ów</w:t>
            </w:r>
            <w:r w:rsidR="00AA485B">
              <w:rPr>
                <w:rFonts w:asciiTheme="minorHAnsi" w:eastAsia="ArialNarrow" w:hAnsiTheme="minorHAnsi" w:cstheme="minorHAnsi"/>
                <w:bCs/>
              </w:rPr>
              <w:t xml:space="preserve"> eksploatacyjn</w:t>
            </w:r>
            <w:r>
              <w:rPr>
                <w:rFonts w:asciiTheme="minorHAnsi" w:eastAsia="ArialNarrow" w:hAnsiTheme="minorHAnsi" w:cstheme="minorHAnsi"/>
                <w:bCs/>
              </w:rPr>
              <w:t>ych</w:t>
            </w:r>
            <w:r w:rsidR="00AA485B">
              <w:rPr>
                <w:rFonts w:asciiTheme="minorHAnsi" w:eastAsia="ArialNarrow" w:hAnsiTheme="minorHAnsi" w:cstheme="minorHAnsi"/>
                <w:bCs/>
              </w:rPr>
              <w:t xml:space="preserve"> do drukarki laserowej kolorowej </w:t>
            </w:r>
            <w:r w:rsidR="00E564FF">
              <w:rPr>
                <w:rFonts w:asciiTheme="minorHAnsi" w:eastAsia="ArialNarrow" w:hAnsiTheme="minorHAnsi" w:cstheme="minorHAnsi"/>
                <w:bCs/>
              </w:rPr>
              <w:t xml:space="preserve"> </w:t>
            </w:r>
            <w:r w:rsidR="00E564FF" w:rsidRPr="00E564FF">
              <w:rPr>
                <w:rFonts w:asciiTheme="minorHAnsi" w:eastAsia="ArialNarrow" w:hAnsiTheme="minorHAnsi" w:cstheme="minorHAnsi"/>
                <w:b/>
              </w:rPr>
              <w:t xml:space="preserve">oferowanej w pkt </w:t>
            </w:r>
            <w:r w:rsidR="009436FC">
              <w:rPr>
                <w:rFonts w:asciiTheme="minorHAnsi" w:eastAsia="ArialNarrow" w:hAnsiTheme="minorHAnsi" w:cstheme="minorHAnsi"/>
                <w:b/>
              </w:rPr>
              <w:t>1</w:t>
            </w:r>
          </w:p>
        </w:tc>
        <w:tc>
          <w:tcPr>
            <w:tcW w:w="5655" w:type="dxa"/>
            <w:vAlign w:val="center"/>
          </w:tcPr>
          <w:p w14:paraId="6D31FF1A" w14:textId="535CFA5B" w:rsidR="00AA485B" w:rsidRPr="00AA485B" w:rsidRDefault="00E564FF" w:rsidP="00AA485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Oryginalne </w:t>
            </w:r>
            <w:r w:rsidR="00AA485B" w:rsidRPr="00AA485B">
              <w:rPr>
                <w:rFonts w:asciiTheme="minorHAnsi" w:hAnsiTheme="minorHAnsi" w:cstheme="minorHAnsi"/>
                <w:b/>
                <w:bCs/>
                <w:color w:val="000000"/>
              </w:rPr>
              <w:t>tonery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producenta oferowanego urządzenia</w:t>
            </w:r>
            <w:r w:rsidR="00AA485B" w:rsidRPr="00AA485B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0CB25531" w14:textId="28BFFB64" w:rsidR="0054493F" w:rsidRDefault="0054493F" w:rsidP="00AA485B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Oryginalne pełnowartościowe (nie startowe) o minimalnej wydajności:</w:t>
            </w:r>
          </w:p>
          <w:p w14:paraId="2CE5A679" w14:textId="77777777" w:rsidR="0054493F" w:rsidRDefault="0054493F" w:rsidP="00AA485B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</w:p>
          <w:p w14:paraId="65AF73B1" w14:textId="5E8A2943" w:rsidR="00AA485B" w:rsidRPr="0054493F" w:rsidRDefault="0054493F" w:rsidP="00AA485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Toner B</w:t>
            </w:r>
            <w:r w:rsidR="00AA485B" w:rsidRPr="00AA485B">
              <w:rPr>
                <w:rFonts w:asciiTheme="minorHAnsi" w:hAnsiTheme="minorHAnsi" w:cstheme="minorHAnsi"/>
                <w:color w:val="000000"/>
              </w:rPr>
              <w:t>lack (czarny)</w:t>
            </w:r>
            <w:r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Pr="0054493F">
              <w:rPr>
                <w:rFonts w:asciiTheme="minorHAnsi" w:hAnsiTheme="minorHAnsi" w:cstheme="minorHAnsi"/>
                <w:color w:val="000000"/>
              </w:rPr>
              <w:t>w</w:t>
            </w:r>
            <w:r w:rsidR="00AA485B" w:rsidRPr="0054493F">
              <w:rPr>
                <w:rFonts w:asciiTheme="minorHAnsi" w:hAnsiTheme="minorHAnsi" w:cstheme="minorHAnsi"/>
                <w:color w:val="000000"/>
              </w:rPr>
              <w:t>ydajność do 6500 str.</w:t>
            </w:r>
          </w:p>
          <w:p w14:paraId="16F647F6" w14:textId="20F2A3AF" w:rsidR="00AA485B" w:rsidRPr="00AA485B" w:rsidRDefault="0054493F" w:rsidP="00AA485B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Toner: </w:t>
            </w:r>
            <w:proofErr w:type="spellStart"/>
            <w:r w:rsidR="00AA485B" w:rsidRPr="00AA485B">
              <w:rPr>
                <w:rFonts w:asciiTheme="minorHAnsi" w:hAnsiTheme="minorHAnsi" w:cstheme="minorHAnsi"/>
                <w:color w:val="000000"/>
              </w:rPr>
              <w:t>Cyan</w:t>
            </w:r>
            <w:proofErr w:type="spellEnd"/>
            <w:r w:rsidR="00AA485B" w:rsidRPr="00AA485B">
              <w:rPr>
                <w:rFonts w:asciiTheme="minorHAnsi" w:hAnsiTheme="minorHAnsi" w:cstheme="minorHAnsi"/>
                <w:color w:val="000000"/>
              </w:rPr>
              <w:t xml:space="preserve"> (błękitny)</w:t>
            </w:r>
            <w:r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Pr="0054493F">
              <w:rPr>
                <w:rFonts w:asciiTheme="minorHAnsi" w:hAnsiTheme="minorHAnsi" w:cstheme="minorHAnsi"/>
                <w:color w:val="000000"/>
              </w:rPr>
              <w:t>Wydajność do 1800 str.</w:t>
            </w:r>
          </w:p>
          <w:p w14:paraId="0133691C" w14:textId="2372659F" w:rsidR="00AA485B" w:rsidRPr="00AA485B" w:rsidRDefault="0054493F" w:rsidP="00AA485B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Toner: </w:t>
            </w:r>
            <w:r w:rsidR="00AA485B" w:rsidRPr="00AA485B">
              <w:rPr>
                <w:rFonts w:asciiTheme="minorHAnsi" w:hAnsiTheme="minorHAnsi" w:cstheme="minorHAnsi"/>
                <w:color w:val="000000"/>
              </w:rPr>
              <w:t>Magenta (purpurowy)</w:t>
            </w:r>
            <w:r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Pr="0054493F">
              <w:rPr>
                <w:rFonts w:asciiTheme="minorHAnsi" w:hAnsiTheme="minorHAnsi" w:cstheme="minorHAnsi"/>
                <w:color w:val="000000"/>
              </w:rPr>
              <w:t>Wydajność do 1800 str.</w:t>
            </w:r>
          </w:p>
          <w:p w14:paraId="2C540840" w14:textId="345E5F15" w:rsidR="00AA485B" w:rsidRPr="00AA485B" w:rsidRDefault="0054493F" w:rsidP="00AA485B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Toner: </w:t>
            </w:r>
            <w:proofErr w:type="spellStart"/>
            <w:r w:rsidR="00AA485B" w:rsidRPr="00AA485B">
              <w:rPr>
                <w:rFonts w:asciiTheme="minorHAnsi" w:hAnsiTheme="minorHAnsi" w:cstheme="minorHAnsi"/>
                <w:color w:val="000000"/>
              </w:rPr>
              <w:t>Yellow</w:t>
            </w:r>
            <w:proofErr w:type="spellEnd"/>
            <w:r w:rsidR="00AA485B" w:rsidRPr="00AA485B">
              <w:rPr>
                <w:rFonts w:asciiTheme="minorHAnsi" w:hAnsiTheme="minorHAnsi" w:cstheme="minorHAnsi"/>
                <w:color w:val="000000"/>
              </w:rPr>
              <w:t xml:space="preserve"> (żółty)</w:t>
            </w:r>
            <w:r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Pr="0054493F">
              <w:rPr>
                <w:rFonts w:asciiTheme="minorHAnsi" w:hAnsiTheme="minorHAnsi" w:cstheme="minorHAnsi"/>
                <w:color w:val="000000"/>
              </w:rPr>
              <w:t>Wydajność do 1800 str.</w:t>
            </w:r>
          </w:p>
          <w:p w14:paraId="1E8B2B21" w14:textId="0BED03D2" w:rsidR="00341E16" w:rsidRPr="00492019" w:rsidRDefault="00341E16" w:rsidP="00AA485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25" w:type="dxa"/>
            <w:vAlign w:val="center"/>
          </w:tcPr>
          <w:p w14:paraId="5C02504D" w14:textId="30BBA3EF" w:rsidR="00341E16" w:rsidRDefault="0054493F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komplet</w:t>
            </w:r>
          </w:p>
        </w:tc>
        <w:tc>
          <w:tcPr>
            <w:tcW w:w="660" w:type="dxa"/>
            <w:vAlign w:val="center"/>
          </w:tcPr>
          <w:p w14:paraId="5FCF8678" w14:textId="78EC294D" w:rsidR="00341E16" w:rsidRDefault="00410367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3</w:t>
            </w:r>
          </w:p>
        </w:tc>
        <w:tc>
          <w:tcPr>
            <w:tcW w:w="4313" w:type="dxa"/>
            <w:vAlign w:val="center"/>
          </w:tcPr>
          <w:p w14:paraId="37668408" w14:textId="77777777" w:rsidR="00341E16" w:rsidRPr="0063633F" w:rsidRDefault="00341E16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341E16" w:rsidRPr="0063633F" w14:paraId="76318571" w14:textId="77777777" w:rsidTr="00431DBD">
        <w:trPr>
          <w:trHeight w:val="156"/>
        </w:trPr>
        <w:tc>
          <w:tcPr>
            <w:tcW w:w="447" w:type="dxa"/>
            <w:vAlign w:val="center"/>
          </w:tcPr>
          <w:p w14:paraId="2E30A1D3" w14:textId="0B92C7EC" w:rsidR="00341E16" w:rsidRPr="000F7E0C" w:rsidRDefault="009436FC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</w:rPr>
            </w:pPr>
            <w:r w:rsidRPr="000F7E0C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892" w:type="dxa"/>
            <w:vAlign w:val="center"/>
          </w:tcPr>
          <w:p w14:paraId="1ABCF8DE" w14:textId="3CA12B8F" w:rsidR="00341E16" w:rsidRPr="00341E16" w:rsidRDefault="00772EDE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Drukarka 3D </w:t>
            </w:r>
            <w:r w:rsidRPr="00772EDE">
              <w:rPr>
                <w:rFonts w:asciiTheme="minorHAnsi" w:eastAsia="ArialNarrow" w:hAnsiTheme="minorHAnsi" w:cstheme="minorHAnsi"/>
                <w:bCs/>
              </w:rPr>
              <w:t>3w1</w:t>
            </w:r>
          </w:p>
        </w:tc>
        <w:tc>
          <w:tcPr>
            <w:tcW w:w="5655" w:type="dxa"/>
            <w:vAlign w:val="center"/>
          </w:tcPr>
          <w:p w14:paraId="30AB14FB" w14:textId="77777777" w:rsidR="00F95455" w:rsidRPr="00685BCC" w:rsidRDefault="00F95455" w:rsidP="00F95455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85BCC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0EA703D5" w14:textId="77777777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Pole robocze dla druku 3D: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400(L)x350(W)x400(H mm (Dual </w:t>
            </w:r>
            <w:proofErr w:type="spellStart"/>
            <w:r w:rsidRPr="006C6CC6">
              <w:rPr>
                <w:rFonts w:asciiTheme="minorHAnsi" w:hAnsiTheme="minorHAnsi" w:cstheme="minorHAnsi"/>
                <w:color w:val="000000"/>
              </w:rPr>
              <w:t>Nozzle</w:t>
            </w:r>
            <w:proofErr w:type="spellEnd"/>
            <w:r w:rsidRPr="006C6CC6"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384ABF5F" w14:textId="77777777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Pole robocze dla lasera: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400(L)x400(W)mm</w:t>
            </w:r>
          </w:p>
          <w:p w14:paraId="269C73CF" w14:textId="77777777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Pole robocze dla CNC: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400(L)x400(W)mm</w:t>
            </w:r>
          </w:p>
          <w:p w14:paraId="5B138CF0" w14:textId="5901D568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Kolorowy wyświetlacz: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75F28" w:rsidRPr="006C6CC6">
              <w:rPr>
                <w:rFonts w:asciiTheme="minorHAnsi" w:hAnsiTheme="minorHAnsi" w:cstheme="minorHAnsi"/>
                <w:color w:val="000000"/>
              </w:rPr>
              <w:t xml:space="preserve">dotykowy </w:t>
            </w:r>
            <w:r w:rsidR="00875F28">
              <w:rPr>
                <w:rFonts w:asciiTheme="minorHAnsi" w:hAnsiTheme="minorHAnsi" w:cstheme="minorHAnsi"/>
                <w:color w:val="000000"/>
              </w:rPr>
              <w:t>minimum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7"</w:t>
            </w:r>
          </w:p>
          <w:p w14:paraId="1812AAA2" w14:textId="77777777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Komunikacja: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dysk USB, przewód USB, </w:t>
            </w:r>
            <w:proofErr w:type="spellStart"/>
            <w:r w:rsidRPr="006C6CC6">
              <w:rPr>
                <w:rFonts w:asciiTheme="minorHAnsi" w:hAnsiTheme="minorHAnsi" w:cstheme="minorHAnsi"/>
                <w:color w:val="000000"/>
              </w:rPr>
              <w:t>WiFi</w:t>
            </w:r>
            <w:proofErr w:type="spellEnd"/>
          </w:p>
          <w:p w14:paraId="1F28BB5B" w14:textId="77777777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Wspierane systemy: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Mac OS, Windows, Linux</w:t>
            </w:r>
          </w:p>
          <w:p w14:paraId="78A855DE" w14:textId="77777777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Moduły liniowe: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TMC2209/40x40x8mm/±0,05 mm</w:t>
            </w:r>
          </w:p>
          <w:p w14:paraId="6CF30E3F" w14:textId="26C5762B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Napięcie zasilania:</w:t>
            </w:r>
            <w:r w:rsidR="00F954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C6CC6">
              <w:rPr>
                <w:rFonts w:asciiTheme="minorHAnsi" w:hAnsiTheme="minorHAnsi" w:cstheme="minorHAnsi"/>
                <w:color w:val="000000"/>
              </w:rPr>
              <w:t>od 100V do 240V AC</w:t>
            </w:r>
          </w:p>
          <w:p w14:paraId="4376769B" w14:textId="18BAA79E" w:rsid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Materiał ramy: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stop aluminium</w:t>
            </w:r>
          </w:p>
          <w:p w14:paraId="4BBD04E8" w14:textId="77777777" w:rsidR="009436FC" w:rsidRPr="006C6CC6" w:rsidRDefault="009436FC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</w:p>
          <w:p w14:paraId="43414CDA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Druk 3D</w:t>
            </w:r>
          </w:p>
          <w:p w14:paraId="3B2E1772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Maksymalna temperatura dyszy drukującej: 300°C</w:t>
            </w:r>
          </w:p>
          <w:p w14:paraId="7246387E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Maksymalna temperatura platformy roboczej: 110°C</w:t>
            </w:r>
          </w:p>
          <w:p w14:paraId="0AF22FF0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Średnica dyszy: 0,4 mm (opcjonalnie: 0,2/0,6/0,8 mm)</w:t>
            </w:r>
          </w:p>
          <w:p w14:paraId="0825CEE7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lastRenderedPageBreak/>
              <w:t>Dokładność warstwy: +/- 0,1 mm</w:t>
            </w:r>
          </w:p>
          <w:p w14:paraId="2D7F16B0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Stół roboczy: dwustronny (PEI/szkło)</w:t>
            </w:r>
          </w:p>
          <w:p w14:paraId="7F961C33" w14:textId="0CF669C4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Obsługiwane materiały: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F05D4">
              <w:rPr>
                <w:rFonts w:asciiTheme="minorHAnsi" w:hAnsiTheme="minorHAnsi" w:cstheme="minorHAnsi"/>
                <w:color w:val="000000"/>
              </w:rPr>
              <w:t xml:space="preserve">PLA, ABS, ASA, PETG, TPU,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Breakaway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 PLA, PVA, HIPS, Nylon, Carbon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Fiber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Reinforced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 Nylon, Glass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Fiber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Reinforced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 Nylon</w:t>
            </w:r>
          </w:p>
          <w:p w14:paraId="3CC4CE8F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 xml:space="preserve">Średnica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filamentu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>: 1,75 mm</w:t>
            </w:r>
          </w:p>
          <w:p w14:paraId="14202528" w14:textId="77777777" w:rsid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 xml:space="preserve">Wspierane formaty plików w aplikacji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Luban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>: .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stl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>, .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obj</w:t>
            </w:r>
            <w:proofErr w:type="spellEnd"/>
          </w:p>
          <w:p w14:paraId="7AC6BA67" w14:textId="77777777" w:rsidR="00875F28" w:rsidRDefault="00875F28" w:rsidP="00FF05D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8EE0427" w14:textId="59FDDAFB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Grawerowanie laserem</w:t>
            </w:r>
          </w:p>
          <w:p w14:paraId="2E220F74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Moc lasera:</w:t>
            </w:r>
            <w:r w:rsidRPr="00FF05D4">
              <w:rPr>
                <w:rFonts w:asciiTheme="minorHAnsi" w:hAnsiTheme="minorHAnsi" w:cstheme="minorHAnsi"/>
                <w:color w:val="000000"/>
              </w:rPr>
              <w:t xml:space="preserve"> 40 W</w:t>
            </w:r>
          </w:p>
          <w:p w14:paraId="6BB7B353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Typ lasera:</w:t>
            </w:r>
            <w:r w:rsidRPr="00FF05D4">
              <w:rPr>
                <w:rFonts w:asciiTheme="minorHAnsi" w:hAnsiTheme="minorHAnsi" w:cstheme="minorHAnsi"/>
                <w:color w:val="000000"/>
              </w:rPr>
              <w:t xml:space="preserve"> półprzewodnikowy 450-460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nm</w:t>
            </w:r>
            <w:proofErr w:type="spellEnd"/>
          </w:p>
          <w:p w14:paraId="01675D5C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Klasa bezpieczeństwa: 1</w:t>
            </w:r>
          </w:p>
          <w:p w14:paraId="75753C9B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Temperatura pracy: od 0°C do 35°C</w:t>
            </w:r>
          </w:p>
          <w:p w14:paraId="2DA2EA44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Laser plamka:  0,1 mm x 0,15 mm</w:t>
            </w:r>
          </w:p>
          <w:p w14:paraId="5E01FD8E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Wspierane materiały do grawerowania:</w:t>
            </w:r>
            <w:r w:rsidRPr="00FF05D4">
              <w:rPr>
                <w:rFonts w:asciiTheme="minorHAnsi" w:hAnsiTheme="minorHAnsi" w:cstheme="minorHAnsi"/>
                <w:color w:val="000000"/>
              </w:rPr>
              <w:t xml:space="preserve"> lipa, sosna, sklejka, buk, orzech, bambus, MDF, metal malowany, laminat platerowany miedzią, stal nierdzewna, anodowane aluminium, ciemne szkło, łupek, cegła, ceramika, jadeit, marmur, skóra, tkaniny, płótno, tektura falista, plastik, ciemny akryl (bez niebieskiego)</w:t>
            </w:r>
          </w:p>
          <w:p w14:paraId="0D691C09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Wspierane materiały do cięcia:</w:t>
            </w:r>
            <w:r w:rsidRPr="00FF05D4">
              <w:rPr>
                <w:rFonts w:asciiTheme="minorHAnsi" w:hAnsiTheme="minorHAnsi" w:cstheme="minorHAnsi"/>
                <w:color w:val="000000"/>
              </w:rPr>
              <w:tab/>
              <w:t>lipa, sosna, sklejka, buk, orzech, bambus, MDF, skóra, tkaniny, płótno, tektura falista, karton, plastik, ciemny akryl (bez niebieskiego), stal nierdzewna (0,1 mm)</w:t>
            </w:r>
          </w:p>
          <w:p w14:paraId="27EE5FE1" w14:textId="77777777" w:rsid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Wspierane formaty plików w aplikacji </w:t>
            </w:r>
            <w:proofErr w:type="spellStart"/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Luban</w:t>
            </w:r>
            <w:proofErr w:type="spellEnd"/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  <w:r w:rsidRPr="00FF05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stl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svg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png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, jpg,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jpeg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bmp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dxf</w:t>
            </w:r>
            <w:proofErr w:type="spellEnd"/>
          </w:p>
          <w:p w14:paraId="0EEECA8A" w14:textId="34E9FED9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5B38">
              <w:rPr>
                <w:rFonts w:asciiTheme="minorHAnsi" w:hAnsiTheme="minorHAnsi" w:cstheme="minorHAnsi"/>
                <w:b/>
                <w:bCs/>
                <w:color w:val="000000"/>
              </w:rPr>
              <w:t>Obróbka CNC</w:t>
            </w:r>
          </w:p>
          <w:p w14:paraId="79DCBFDC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b/>
                <w:bCs/>
                <w:color w:val="000000"/>
              </w:rPr>
              <w:t>Moc:</w:t>
            </w:r>
            <w:r w:rsidRPr="00E55B38">
              <w:rPr>
                <w:rFonts w:asciiTheme="minorHAnsi" w:hAnsiTheme="minorHAnsi" w:cstheme="minorHAnsi"/>
                <w:color w:val="000000"/>
              </w:rPr>
              <w:t xml:space="preserve"> 200 W</w:t>
            </w:r>
          </w:p>
          <w:p w14:paraId="24B94FD0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b/>
                <w:bCs/>
                <w:color w:val="000000"/>
              </w:rPr>
              <w:t>Obszar roboczy:</w:t>
            </w:r>
            <w:r w:rsidRPr="00E55B38">
              <w:rPr>
                <w:rFonts w:asciiTheme="minorHAnsi" w:hAnsiTheme="minorHAnsi" w:cstheme="minorHAnsi"/>
                <w:color w:val="000000"/>
              </w:rPr>
              <w:t xml:space="preserve"> 400mmx400mm</w:t>
            </w:r>
          </w:p>
          <w:p w14:paraId="74379FD2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b/>
                <w:bCs/>
                <w:color w:val="000000"/>
              </w:rPr>
              <w:t>Średnica uchwytu:</w:t>
            </w:r>
            <w:r w:rsidRPr="00E55B38">
              <w:rPr>
                <w:rFonts w:asciiTheme="minorHAnsi" w:hAnsiTheme="minorHAnsi" w:cstheme="minorHAnsi"/>
                <w:color w:val="000000"/>
              </w:rPr>
              <w:t xml:space="preserve"> 0,5mm do 6,35mm</w:t>
            </w:r>
          </w:p>
          <w:p w14:paraId="14FB4383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Obroty wrzeciona:</w:t>
            </w:r>
            <w:r w:rsidRPr="00E55B38">
              <w:rPr>
                <w:rFonts w:asciiTheme="minorHAnsi" w:hAnsiTheme="minorHAnsi" w:cstheme="minorHAnsi"/>
                <w:color w:val="000000"/>
              </w:rPr>
              <w:t xml:space="preserve"> do 18000 RPM</w:t>
            </w:r>
          </w:p>
          <w:p w14:paraId="0659B4C3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5B38">
              <w:rPr>
                <w:rFonts w:asciiTheme="minorHAnsi" w:hAnsiTheme="minorHAnsi" w:cstheme="minorHAnsi"/>
                <w:b/>
                <w:bCs/>
                <w:color w:val="000000"/>
              </w:rPr>
              <w:t>Prędkość pracy:</w:t>
            </w:r>
            <w:r w:rsidRPr="00E55B38"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</w:p>
          <w:p w14:paraId="3A784AD9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color w:val="000000"/>
              </w:rPr>
              <w:t xml:space="preserve">    50 mm/s (buk)</w:t>
            </w:r>
          </w:p>
          <w:p w14:paraId="33DC2E8A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color w:val="000000"/>
              </w:rPr>
              <w:t xml:space="preserve">    33 mm/s (akryl)</w:t>
            </w:r>
          </w:p>
          <w:p w14:paraId="20F23775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color w:val="000000"/>
              </w:rPr>
              <w:t>Wspierane materiały: twarde drewno (buk, orzech), miękkie drewno, HDF, MDF, sklejka, jadeit, włókno węglowe, akryl, epoksydowa płyta narzędziowa, PCB</w:t>
            </w:r>
          </w:p>
          <w:p w14:paraId="5EA40EA0" w14:textId="07463662" w:rsidR="00E55B38" w:rsidRPr="00F41A1B" w:rsidRDefault="00E55B38" w:rsidP="000F7E0C">
            <w:pPr>
              <w:shd w:val="clear" w:color="auto" w:fill="FFFFFF"/>
              <w:spacing w:after="240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color w:val="000000"/>
              </w:rPr>
              <w:t xml:space="preserve">Wspierane formaty plików w aplikacji </w:t>
            </w:r>
            <w:proofErr w:type="spellStart"/>
            <w:r w:rsidRPr="00E55B38">
              <w:rPr>
                <w:rFonts w:asciiTheme="minorHAnsi" w:hAnsiTheme="minorHAnsi" w:cstheme="minorHAnsi"/>
                <w:color w:val="000000"/>
              </w:rPr>
              <w:t>Luban</w:t>
            </w:r>
            <w:proofErr w:type="spellEnd"/>
            <w:r w:rsidRPr="00E55B38">
              <w:rPr>
                <w:rFonts w:asciiTheme="minorHAnsi" w:hAnsiTheme="minorHAnsi" w:cstheme="minorHAnsi"/>
                <w:color w:val="000000"/>
              </w:rPr>
              <w:t xml:space="preserve">: </w:t>
            </w:r>
            <w:proofErr w:type="spellStart"/>
            <w:r w:rsidRPr="00E55B38">
              <w:rPr>
                <w:rFonts w:asciiTheme="minorHAnsi" w:hAnsiTheme="minorHAnsi" w:cstheme="minorHAnsi"/>
                <w:color w:val="000000"/>
              </w:rPr>
              <w:t>stl</w:t>
            </w:r>
            <w:proofErr w:type="spellEnd"/>
            <w:r w:rsidRPr="00E55B3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55B38">
              <w:rPr>
                <w:rFonts w:asciiTheme="minorHAnsi" w:hAnsiTheme="minorHAnsi" w:cstheme="minorHAnsi"/>
                <w:color w:val="000000"/>
              </w:rPr>
              <w:t>svg</w:t>
            </w:r>
            <w:proofErr w:type="spellEnd"/>
            <w:r w:rsidRPr="00E55B3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55B38">
              <w:rPr>
                <w:rFonts w:asciiTheme="minorHAnsi" w:hAnsiTheme="minorHAnsi" w:cstheme="minorHAnsi"/>
                <w:color w:val="000000"/>
              </w:rPr>
              <w:t>png</w:t>
            </w:r>
            <w:proofErr w:type="spellEnd"/>
            <w:r w:rsidRPr="00E55B38">
              <w:rPr>
                <w:rFonts w:asciiTheme="minorHAnsi" w:hAnsiTheme="minorHAnsi" w:cstheme="minorHAnsi"/>
                <w:color w:val="000000"/>
              </w:rPr>
              <w:t xml:space="preserve">, jpg, </w:t>
            </w:r>
            <w:proofErr w:type="spellStart"/>
            <w:r w:rsidRPr="00E55B38">
              <w:rPr>
                <w:rFonts w:asciiTheme="minorHAnsi" w:hAnsiTheme="minorHAnsi" w:cstheme="minorHAnsi"/>
                <w:color w:val="000000"/>
              </w:rPr>
              <w:t>jpeg</w:t>
            </w:r>
            <w:proofErr w:type="spellEnd"/>
            <w:r w:rsidRPr="00E55B3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55B38">
              <w:rPr>
                <w:rFonts w:asciiTheme="minorHAnsi" w:hAnsiTheme="minorHAnsi" w:cstheme="minorHAnsi"/>
                <w:color w:val="000000"/>
              </w:rPr>
              <w:t>bmp</w:t>
            </w:r>
            <w:proofErr w:type="spellEnd"/>
            <w:r w:rsidRPr="00E55B3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55B38">
              <w:rPr>
                <w:rFonts w:asciiTheme="minorHAnsi" w:hAnsiTheme="minorHAnsi" w:cstheme="minorHAnsi"/>
                <w:color w:val="000000"/>
              </w:rPr>
              <w:t>dxf</w:t>
            </w:r>
            <w:proofErr w:type="spellEnd"/>
          </w:p>
        </w:tc>
        <w:tc>
          <w:tcPr>
            <w:tcW w:w="1025" w:type="dxa"/>
            <w:vAlign w:val="center"/>
          </w:tcPr>
          <w:p w14:paraId="56D1EFE2" w14:textId="21217BDD" w:rsidR="00341E16" w:rsidRDefault="00A82340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660" w:type="dxa"/>
            <w:vAlign w:val="center"/>
          </w:tcPr>
          <w:p w14:paraId="4EEC902F" w14:textId="1C999C30" w:rsidR="00341E16" w:rsidRDefault="00A82340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313" w:type="dxa"/>
            <w:vAlign w:val="center"/>
          </w:tcPr>
          <w:p w14:paraId="6464482B" w14:textId="77777777" w:rsidR="00341E16" w:rsidRPr="0063633F" w:rsidRDefault="00341E16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4C3EA3" w:rsidRPr="0063633F" w14:paraId="2D51E70D" w14:textId="77777777" w:rsidTr="00431DBD">
        <w:trPr>
          <w:trHeight w:val="156"/>
        </w:trPr>
        <w:tc>
          <w:tcPr>
            <w:tcW w:w="447" w:type="dxa"/>
            <w:vAlign w:val="center"/>
          </w:tcPr>
          <w:p w14:paraId="62A1838E" w14:textId="0903E343" w:rsidR="004C3EA3" w:rsidRPr="000F7E0C" w:rsidRDefault="009436FC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</w:rPr>
            </w:pPr>
            <w:r w:rsidRPr="000F7E0C">
              <w:rPr>
                <w:rFonts w:asciiTheme="minorHAnsi" w:eastAsia="ArialNarrow" w:hAnsiTheme="minorHAnsi" w:cstheme="minorHAnsi"/>
              </w:rPr>
              <w:lastRenderedPageBreak/>
              <w:t>4</w:t>
            </w:r>
          </w:p>
        </w:tc>
        <w:tc>
          <w:tcPr>
            <w:tcW w:w="1892" w:type="dxa"/>
            <w:vAlign w:val="center"/>
          </w:tcPr>
          <w:p w14:paraId="6940CDDA" w14:textId="02446D01" w:rsidR="004C3EA3" w:rsidRDefault="004C3EA3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C3EA3">
              <w:rPr>
                <w:rFonts w:asciiTheme="minorHAnsi" w:eastAsia="ArialNarrow" w:hAnsiTheme="minorHAnsi" w:cstheme="minorHAnsi"/>
                <w:bCs/>
              </w:rPr>
              <w:t xml:space="preserve">Zestaw </w:t>
            </w:r>
            <w:r>
              <w:rPr>
                <w:rFonts w:asciiTheme="minorHAnsi" w:eastAsia="ArialNarrow" w:hAnsiTheme="minorHAnsi" w:cstheme="minorHAnsi"/>
                <w:bCs/>
              </w:rPr>
              <w:t xml:space="preserve">materiałów eksploatacyjnych do </w:t>
            </w:r>
            <w:r w:rsidRPr="004C3EA3">
              <w:rPr>
                <w:rFonts w:asciiTheme="minorHAnsi" w:eastAsia="ArialNarrow" w:hAnsiTheme="minorHAnsi" w:cstheme="minorHAnsi"/>
                <w:bCs/>
              </w:rPr>
              <w:t>drukarki 3D</w:t>
            </w:r>
            <w:r w:rsidR="008C5CD7">
              <w:rPr>
                <w:rFonts w:asciiTheme="minorHAnsi" w:eastAsia="ArialNarrow" w:hAnsiTheme="minorHAnsi" w:cstheme="minorHAnsi"/>
                <w:bCs/>
              </w:rPr>
              <w:t xml:space="preserve"> </w:t>
            </w:r>
            <w:r w:rsidR="008C5CD7" w:rsidRPr="008C5CD7">
              <w:rPr>
                <w:rFonts w:asciiTheme="minorHAnsi" w:eastAsia="ArialNarrow" w:hAnsiTheme="minorHAnsi" w:cstheme="minorHAnsi"/>
                <w:b/>
              </w:rPr>
              <w:t>oferowanej w pkt 8</w:t>
            </w:r>
          </w:p>
        </w:tc>
        <w:tc>
          <w:tcPr>
            <w:tcW w:w="5655" w:type="dxa"/>
            <w:vAlign w:val="center"/>
          </w:tcPr>
          <w:p w14:paraId="5EA61E25" w14:textId="77777777" w:rsidR="004C3EA3" w:rsidRPr="004C3EA3" w:rsidRDefault="004C3EA3" w:rsidP="004C3EA3">
            <w:p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4C3EA3">
              <w:rPr>
                <w:rFonts w:asciiTheme="minorHAnsi" w:hAnsiTheme="minorHAnsi" w:cstheme="minorHAnsi"/>
                <w:color w:val="222222"/>
              </w:rPr>
              <w:t xml:space="preserve">Zestaw 5 </w:t>
            </w:r>
            <w:proofErr w:type="spellStart"/>
            <w:r w:rsidRPr="004C3EA3">
              <w:rPr>
                <w:rFonts w:asciiTheme="minorHAnsi" w:hAnsiTheme="minorHAnsi" w:cstheme="minorHAnsi"/>
                <w:color w:val="222222"/>
              </w:rPr>
              <w:t>Filamentów</w:t>
            </w:r>
            <w:proofErr w:type="spellEnd"/>
            <w:r w:rsidRPr="004C3EA3">
              <w:rPr>
                <w:rFonts w:asciiTheme="minorHAnsi" w:hAnsiTheme="minorHAnsi" w:cstheme="minorHAnsi"/>
                <w:color w:val="222222"/>
              </w:rPr>
              <w:t xml:space="preserve"> w 5 kolorach do drukarki 3D</w:t>
            </w:r>
          </w:p>
          <w:p w14:paraId="76261A48" w14:textId="5F72AE2C" w:rsidR="004C3EA3" w:rsidRPr="004C3EA3" w:rsidRDefault="004C3EA3" w:rsidP="004C3EA3">
            <w:p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4C3EA3">
              <w:rPr>
                <w:rFonts w:asciiTheme="minorHAnsi" w:hAnsiTheme="minorHAnsi" w:cstheme="minorHAnsi"/>
                <w:b/>
                <w:bCs/>
                <w:color w:val="222222"/>
              </w:rPr>
              <w:t>Kolory: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 xml:space="preserve">1. czarny 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>2. Srebrny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 xml:space="preserve">3. czerwony 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>4. Niebieski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>5. Złoty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 xml:space="preserve">Średnica </w:t>
            </w:r>
            <w:proofErr w:type="spellStart"/>
            <w:r w:rsidRPr="004C3EA3">
              <w:rPr>
                <w:rFonts w:asciiTheme="minorHAnsi" w:hAnsiTheme="minorHAnsi" w:cstheme="minorHAnsi"/>
                <w:color w:val="222222"/>
              </w:rPr>
              <w:t>filamentu</w:t>
            </w:r>
            <w:proofErr w:type="spellEnd"/>
            <w:r w:rsidRPr="004C3EA3">
              <w:rPr>
                <w:rFonts w:asciiTheme="minorHAnsi" w:hAnsiTheme="minorHAnsi" w:cstheme="minorHAnsi"/>
                <w:color w:val="222222"/>
              </w:rPr>
              <w:t xml:space="preserve"> - 1,75 mm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>Przeznaczony do druku 3D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 xml:space="preserve">Rodzaj </w:t>
            </w:r>
            <w:proofErr w:type="spellStart"/>
            <w:r w:rsidRPr="004C3EA3">
              <w:rPr>
                <w:rFonts w:asciiTheme="minorHAnsi" w:hAnsiTheme="minorHAnsi" w:cstheme="minorHAnsi"/>
                <w:color w:val="222222"/>
              </w:rPr>
              <w:t>filamentu</w:t>
            </w:r>
            <w:proofErr w:type="spellEnd"/>
            <w:r w:rsidRPr="004C3EA3">
              <w:rPr>
                <w:rFonts w:asciiTheme="minorHAnsi" w:hAnsiTheme="minorHAnsi" w:cstheme="minorHAnsi"/>
                <w:color w:val="222222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</w:rPr>
              <w:t>–</w:t>
            </w:r>
            <w:r w:rsidRPr="004C3EA3">
              <w:rPr>
                <w:rFonts w:asciiTheme="minorHAnsi" w:hAnsiTheme="minorHAnsi" w:cstheme="minorHAnsi"/>
                <w:color w:val="222222"/>
              </w:rPr>
              <w:t xml:space="preserve"> PLA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>Średnica szpuli - ok.195 mm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>Szerokość szpuli  - ok. 59 mm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 xml:space="preserve">Długość </w:t>
            </w:r>
            <w:proofErr w:type="spellStart"/>
            <w:r w:rsidRPr="004C3EA3">
              <w:rPr>
                <w:rFonts w:asciiTheme="minorHAnsi" w:hAnsiTheme="minorHAnsi" w:cstheme="minorHAnsi"/>
                <w:color w:val="222222"/>
              </w:rPr>
              <w:t>filamentu</w:t>
            </w:r>
            <w:proofErr w:type="spellEnd"/>
            <w:r w:rsidRPr="004C3EA3">
              <w:rPr>
                <w:rFonts w:asciiTheme="minorHAnsi" w:hAnsiTheme="minorHAnsi" w:cstheme="minorHAnsi"/>
                <w:color w:val="222222"/>
              </w:rPr>
              <w:t xml:space="preserve"> około 330 m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>Masa produktu netto - 1 kg</w:t>
            </w:r>
          </w:p>
        </w:tc>
        <w:tc>
          <w:tcPr>
            <w:tcW w:w="1025" w:type="dxa"/>
            <w:vAlign w:val="center"/>
          </w:tcPr>
          <w:p w14:paraId="2ECB2030" w14:textId="136B11B6" w:rsidR="004C3EA3" w:rsidRDefault="00A82340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komplet</w:t>
            </w:r>
          </w:p>
        </w:tc>
        <w:tc>
          <w:tcPr>
            <w:tcW w:w="660" w:type="dxa"/>
            <w:vAlign w:val="center"/>
          </w:tcPr>
          <w:p w14:paraId="419E97CC" w14:textId="6DEB6201" w:rsidR="004C3EA3" w:rsidRDefault="00962AD4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4</w:t>
            </w:r>
          </w:p>
        </w:tc>
        <w:tc>
          <w:tcPr>
            <w:tcW w:w="4313" w:type="dxa"/>
            <w:vAlign w:val="center"/>
          </w:tcPr>
          <w:p w14:paraId="7C323616" w14:textId="77777777" w:rsidR="004C3EA3" w:rsidRPr="0063633F" w:rsidRDefault="004C3EA3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</w:tbl>
    <w:p w14:paraId="4DAAE07E" w14:textId="3EA2CC37" w:rsidR="00B13B34" w:rsidRDefault="00B13B34" w:rsidP="00B13B34">
      <w:pPr>
        <w:spacing w:before="1"/>
        <w:ind w:left="115"/>
        <w:rPr>
          <w:b/>
          <w:color w:val="000009"/>
          <w:sz w:val="22"/>
        </w:rPr>
      </w:pPr>
    </w:p>
    <w:p w14:paraId="7EE91B24" w14:textId="11552390" w:rsidR="009072A2" w:rsidRPr="000F7E0C" w:rsidRDefault="009072A2" w:rsidP="009072A2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highlight w:val="lightGray"/>
          <w:u w:val="single"/>
        </w:rPr>
        <w:t xml:space="preserve">Część </w:t>
      </w:r>
      <w:r w:rsidRPr="009072A2">
        <w:rPr>
          <w:rFonts w:asciiTheme="minorHAnsi" w:hAnsiTheme="minorHAnsi" w:cstheme="minorHAnsi"/>
          <w:b/>
          <w:szCs w:val="24"/>
          <w:highlight w:val="lightGray"/>
          <w:u w:val="single"/>
        </w:rPr>
        <w:t>V –</w:t>
      </w:r>
      <w:r w:rsidRPr="009072A2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 </w:t>
      </w:r>
      <w:r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dostawa </w:t>
      </w:r>
      <w:r w:rsidRPr="009072A2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>czytników kodów</w:t>
      </w:r>
    </w:p>
    <w:p w14:paraId="183646C2" w14:textId="77777777" w:rsidR="009072A2" w:rsidRDefault="009072A2" w:rsidP="009072A2">
      <w:pPr>
        <w:spacing w:before="1"/>
        <w:rPr>
          <w:b/>
          <w:color w:val="000009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1816"/>
        <w:gridCol w:w="5812"/>
        <w:gridCol w:w="851"/>
        <w:gridCol w:w="708"/>
        <w:gridCol w:w="45"/>
        <w:gridCol w:w="4313"/>
      </w:tblGrid>
      <w:tr w:rsidR="009072A2" w:rsidRPr="00617CCC" w14:paraId="707E31D6" w14:textId="77777777" w:rsidTr="009072A2">
        <w:tc>
          <w:tcPr>
            <w:tcW w:w="447" w:type="dxa"/>
            <w:vAlign w:val="center"/>
          </w:tcPr>
          <w:p w14:paraId="7F63B407" w14:textId="77777777" w:rsidR="009072A2" w:rsidRPr="00617CCC" w:rsidRDefault="009072A2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1816" w:type="dxa"/>
            <w:vAlign w:val="center"/>
          </w:tcPr>
          <w:p w14:paraId="2EFE5E9D" w14:textId="77777777" w:rsidR="009072A2" w:rsidRPr="00617CCC" w:rsidRDefault="009072A2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812" w:type="dxa"/>
            <w:vAlign w:val="center"/>
          </w:tcPr>
          <w:p w14:paraId="6F80806E" w14:textId="77777777" w:rsidR="009072A2" w:rsidRPr="00617CCC" w:rsidRDefault="009072A2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851" w:type="dxa"/>
            <w:vAlign w:val="center"/>
          </w:tcPr>
          <w:p w14:paraId="2FCBDC2C" w14:textId="77777777" w:rsidR="009072A2" w:rsidRPr="00617CCC" w:rsidRDefault="009072A2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Jedn.  miary</w:t>
            </w:r>
          </w:p>
        </w:tc>
        <w:tc>
          <w:tcPr>
            <w:tcW w:w="708" w:type="dxa"/>
            <w:vAlign w:val="center"/>
          </w:tcPr>
          <w:p w14:paraId="3ACA4027" w14:textId="77777777" w:rsidR="009072A2" w:rsidRPr="00617CCC" w:rsidRDefault="009072A2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4358" w:type="dxa"/>
            <w:gridSpan w:val="2"/>
          </w:tcPr>
          <w:p w14:paraId="7C0BEC89" w14:textId="77777777" w:rsidR="009072A2" w:rsidRPr="00617CCC" w:rsidRDefault="009072A2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9072A2" w:rsidRPr="0063633F" w14:paraId="154A10A6" w14:textId="77777777" w:rsidTr="009072A2">
        <w:trPr>
          <w:trHeight w:val="156"/>
        </w:trPr>
        <w:tc>
          <w:tcPr>
            <w:tcW w:w="447" w:type="dxa"/>
            <w:vAlign w:val="center"/>
          </w:tcPr>
          <w:p w14:paraId="76EB7D20" w14:textId="63BE9D1D" w:rsidR="009072A2" w:rsidRPr="000F7E0C" w:rsidRDefault="009072A2" w:rsidP="00335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lastRenderedPageBreak/>
              <w:t>1</w:t>
            </w:r>
          </w:p>
        </w:tc>
        <w:tc>
          <w:tcPr>
            <w:tcW w:w="1816" w:type="dxa"/>
            <w:vAlign w:val="center"/>
          </w:tcPr>
          <w:p w14:paraId="432C31FB" w14:textId="77777777" w:rsidR="009072A2" w:rsidRPr="004C3EA3" w:rsidRDefault="009072A2" w:rsidP="00335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Czytnik kodów kreskowych</w:t>
            </w:r>
          </w:p>
        </w:tc>
        <w:tc>
          <w:tcPr>
            <w:tcW w:w="5812" w:type="dxa"/>
            <w:vAlign w:val="center"/>
          </w:tcPr>
          <w:p w14:paraId="11863FAE" w14:textId="77777777" w:rsidR="009072A2" w:rsidRPr="00685BCC" w:rsidRDefault="009072A2" w:rsidP="00335D29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85BCC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6645B35A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F2196">
              <w:rPr>
                <w:rFonts w:asciiTheme="minorHAnsi" w:hAnsiTheme="minorHAnsi" w:cstheme="minorHAnsi"/>
                <w:b/>
                <w:bCs/>
                <w:color w:val="222222"/>
              </w:rPr>
              <w:t>typ skanera</w:t>
            </w:r>
            <w:r w:rsidRPr="006F2196">
              <w:rPr>
                <w:rFonts w:asciiTheme="minorHAnsi" w:hAnsiTheme="minorHAnsi" w:cstheme="minorHAnsi"/>
                <w:color w:val="222222"/>
              </w:rPr>
              <w:t>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1D i 2D</w:t>
            </w:r>
          </w:p>
          <w:p w14:paraId="1AFE65EE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F2196">
              <w:rPr>
                <w:rFonts w:asciiTheme="minorHAnsi" w:hAnsiTheme="minorHAnsi" w:cstheme="minorHAnsi"/>
                <w:b/>
                <w:bCs/>
                <w:color w:val="222222"/>
              </w:rPr>
              <w:t>Zasięg odczytu: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do 36,8 cm</w:t>
            </w:r>
          </w:p>
          <w:p w14:paraId="2C9913F5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F2196">
              <w:rPr>
                <w:rFonts w:asciiTheme="minorHAnsi" w:hAnsiTheme="minorHAnsi" w:cstheme="minorHAnsi"/>
                <w:b/>
                <w:bCs/>
                <w:color w:val="222222"/>
              </w:rPr>
              <w:t>rodzaje interfejsu: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USB, RS232, KBW</w:t>
            </w:r>
          </w:p>
          <w:p w14:paraId="079F7633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F2196">
              <w:rPr>
                <w:rFonts w:asciiTheme="minorHAnsi" w:hAnsiTheme="minorHAnsi" w:cstheme="minorHAnsi"/>
                <w:b/>
                <w:bCs/>
                <w:color w:val="222222"/>
              </w:rPr>
              <w:t>wydajność baterii: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ok. 50 000 skanów przy pełnym naładowaniu baterii</w:t>
            </w:r>
          </w:p>
          <w:p w14:paraId="0B862DFD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F2196">
              <w:rPr>
                <w:rFonts w:asciiTheme="minorHAnsi" w:hAnsiTheme="minorHAnsi" w:cstheme="minorHAnsi"/>
                <w:b/>
                <w:bCs/>
                <w:color w:val="222222"/>
              </w:rPr>
              <w:t>typ komunikacji bezprzewodowej: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Bluetooth 4.0, BLE</w:t>
            </w:r>
          </w:p>
          <w:p w14:paraId="359F03E0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F2196">
              <w:rPr>
                <w:rFonts w:asciiTheme="minorHAnsi" w:hAnsiTheme="minorHAnsi" w:cstheme="minorHAnsi"/>
                <w:b/>
                <w:bCs/>
                <w:color w:val="222222"/>
              </w:rPr>
              <w:t>zasięg pracy od bazy komunikacyjno-ładującej: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do 10 m</w:t>
            </w:r>
          </w:p>
          <w:p w14:paraId="30646E5C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sygnalizacja odczytu:</w:t>
            </w:r>
            <w:r w:rsidRPr="006F2196">
              <w:rPr>
                <w:rFonts w:asciiTheme="minorHAnsi" w:hAnsiTheme="minorHAnsi" w:cstheme="minorHAnsi"/>
                <w:color w:val="222222"/>
              </w:rPr>
              <w:tab/>
              <w:t>świetlna, dźwiękowa</w:t>
            </w:r>
          </w:p>
          <w:p w14:paraId="17EA8BED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odporność na upadki: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do 1,5 m</w:t>
            </w:r>
          </w:p>
          <w:p w14:paraId="1C06C809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norma szczelności:</w:t>
            </w:r>
            <w:r w:rsidRPr="006F2196">
              <w:rPr>
                <w:rFonts w:asciiTheme="minorHAnsi" w:hAnsiTheme="minorHAnsi" w:cstheme="minorHAnsi"/>
                <w:color w:val="222222"/>
              </w:rPr>
              <w:t xml:space="preserve"> IP42</w:t>
            </w:r>
          </w:p>
          <w:p w14:paraId="4B34B8F1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temperatura otoczenia pracy: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od 0 st. C do 50 st. C</w:t>
            </w:r>
          </w:p>
          <w:p w14:paraId="40A7CDD1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kabel w zestawie: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USB</w:t>
            </w:r>
          </w:p>
          <w:p w14:paraId="008FA3B8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baza komunikacyjno-ładująca w zestawie: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tak</w:t>
            </w:r>
          </w:p>
          <w:p w14:paraId="218886B0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wymiary: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175 mm x 66 mm x 90 mm</w:t>
            </w:r>
          </w:p>
          <w:p w14:paraId="0DA3D44D" w14:textId="77777777" w:rsidR="009072A2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waga: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214 g</w:t>
            </w:r>
          </w:p>
          <w:p w14:paraId="61143C17" w14:textId="77777777" w:rsidR="009072A2" w:rsidRPr="004C3EA3" w:rsidRDefault="009072A2" w:rsidP="00335D29">
            <w:p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w zestawie instrukcja obsługi w języku polskim</w:t>
            </w:r>
          </w:p>
        </w:tc>
        <w:tc>
          <w:tcPr>
            <w:tcW w:w="851" w:type="dxa"/>
            <w:vAlign w:val="center"/>
          </w:tcPr>
          <w:p w14:paraId="605223B2" w14:textId="77777777" w:rsidR="009072A2" w:rsidRDefault="009072A2" w:rsidP="00335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Szt.</w:t>
            </w:r>
          </w:p>
        </w:tc>
        <w:tc>
          <w:tcPr>
            <w:tcW w:w="753" w:type="dxa"/>
            <w:gridSpan w:val="2"/>
            <w:vAlign w:val="center"/>
          </w:tcPr>
          <w:p w14:paraId="4A304406" w14:textId="77777777" w:rsidR="009072A2" w:rsidRDefault="009072A2" w:rsidP="00335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</w:t>
            </w:r>
          </w:p>
        </w:tc>
        <w:tc>
          <w:tcPr>
            <w:tcW w:w="4313" w:type="dxa"/>
            <w:vAlign w:val="center"/>
          </w:tcPr>
          <w:p w14:paraId="38AE6449" w14:textId="77777777" w:rsidR="009072A2" w:rsidRPr="0063633F" w:rsidRDefault="009072A2" w:rsidP="00335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</w:tbl>
    <w:p w14:paraId="31E9751F" w14:textId="7E4398C1" w:rsidR="009072A2" w:rsidRDefault="009072A2" w:rsidP="00B13B34">
      <w:pPr>
        <w:spacing w:before="1"/>
        <w:ind w:left="115"/>
        <w:rPr>
          <w:b/>
          <w:color w:val="000009"/>
          <w:sz w:val="22"/>
        </w:rPr>
      </w:pPr>
    </w:p>
    <w:p w14:paraId="0248218C" w14:textId="77777777" w:rsidR="009072A2" w:rsidRDefault="009072A2" w:rsidP="00B13B34">
      <w:pPr>
        <w:spacing w:before="1"/>
        <w:ind w:left="115"/>
        <w:rPr>
          <w:b/>
          <w:color w:val="000009"/>
          <w:sz w:val="22"/>
        </w:rPr>
      </w:pPr>
    </w:p>
    <w:p w14:paraId="5EF9A25E" w14:textId="77777777" w:rsidR="009072A2" w:rsidRDefault="009072A2" w:rsidP="00B13B34">
      <w:pPr>
        <w:spacing w:before="1"/>
        <w:ind w:left="115"/>
        <w:rPr>
          <w:b/>
          <w:color w:val="000009"/>
          <w:sz w:val="22"/>
        </w:rPr>
      </w:pPr>
    </w:p>
    <w:p w14:paraId="2F73214F" w14:textId="643EF995" w:rsidR="00B13B34" w:rsidRPr="00B13B34" w:rsidRDefault="00B13B34" w:rsidP="00B13B34">
      <w:pPr>
        <w:spacing w:before="1"/>
        <w:ind w:left="115"/>
        <w:rPr>
          <w:rFonts w:asciiTheme="minorHAnsi" w:hAnsiTheme="minorHAnsi" w:cstheme="minorHAnsi"/>
          <w:b/>
          <w:sz w:val="22"/>
        </w:rPr>
      </w:pPr>
      <w:r>
        <w:rPr>
          <w:b/>
          <w:color w:val="000009"/>
          <w:sz w:val="22"/>
        </w:rPr>
        <w:t xml:space="preserve">*** </w:t>
      </w:r>
      <w:r w:rsidRPr="00B13B34">
        <w:rPr>
          <w:rFonts w:asciiTheme="minorHAnsi" w:hAnsiTheme="minorHAnsi" w:cstheme="minorHAnsi"/>
          <w:b/>
          <w:color w:val="000009"/>
          <w:sz w:val="22"/>
        </w:rPr>
        <w:t>Warunki równoważności:</w:t>
      </w:r>
    </w:p>
    <w:p w14:paraId="6ED19DE0" w14:textId="77777777" w:rsidR="00B13B34" w:rsidRPr="00B13B34" w:rsidRDefault="00B13B34" w:rsidP="00B13B34">
      <w:pPr>
        <w:pStyle w:val="Tekstpodstawowy"/>
        <w:spacing w:before="7"/>
        <w:ind w:left="0"/>
        <w:rPr>
          <w:rFonts w:asciiTheme="minorHAnsi" w:hAnsiTheme="minorHAnsi" w:cstheme="minorHAnsi"/>
          <w:b/>
        </w:rPr>
      </w:pPr>
    </w:p>
    <w:p w14:paraId="7AA293D5" w14:textId="77777777" w:rsidR="00B13B34" w:rsidRPr="00B13B34" w:rsidRDefault="00B13B34" w:rsidP="00B13B34">
      <w:pPr>
        <w:pStyle w:val="Tekstpodstawowy"/>
        <w:ind w:right="-32"/>
        <w:rPr>
          <w:rFonts w:asciiTheme="minorHAnsi" w:hAnsiTheme="minorHAnsi" w:cstheme="minorHAnsi"/>
        </w:rPr>
      </w:pPr>
      <w:r w:rsidRPr="00B13B34">
        <w:rPr>
          <w:rFonts w:asciiTheme="minorHAnsi" w:hAnsiTheme="minorHAnsi" w:cstheme="minorHAnsi"/>
          <w:color w:val="000009"/>
        </w:rPr>
        <w:t>Warunki równoważności systemu operacyjnego: System, poprzez mechanizmy wbudowane, bez użycia dodatkowych aplikacji, musi:</w:t>
      </w:r>
    </w:p>
    <w:p w14:paraId="4A0E3D27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umożliwiać instalację oprogramowania, wymienionego</w:t>
      </w:r>
      <w:r w:rsidRPr="00B13B34">
        <w:rPr>
          <w:rFonts w:asciiTheme="minorHAnsi" w:hAnsiTheme="minorHAnsi" w:cstheme="minorHAnsi"/>
          <w:color w:val="000009"/>
          <w:spacing w:val="-1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poniżej:</w:t>
      </w:r>
    </w:p>
    <w:p w14:paraId="1F4CD4DD" w14:textId="77777777" w:rsidR="00B13B34" w:rsidRPr="00B13B34" w:rsidRDefault="00B13B34" w:rsidP="00B13B34">
      <w:pPr>
        <w:pStyle w:val="Tekstpodstawowy"/>
        <w:ind w:right="-32"/>
        <w:rPr>
          <w:rFonts w:asciiTheme="minorHAnsi" w:hAnsiTheme="minorHAnsi" w:cstheme="minorHAnsi"/>
        </w:rPr>
      </w:pPr>
      <w:r w:rsidRPr="00B13B34">
        <w:rPr>
          <w:rFonts w:asciiTheme="minorHAnsi" w:hAnsiTheme="minorHAnsi" w:cstheme="minorHAnsi"/>
          <w:color w:val="000009"/>
        </w:rPr>
        <w:t xml:space="preserve">- Microsoft Office </w:t>
      </w:r>
      <w:r w:rsidR="00C86088">
        <w:rPr>
          <w:rFonts w:asciiTheme="minorHAnsi" w:hAnsiTheme="minorHAnsi" w:cstheme="minorHAnsi"/>
          <w:color w:val="000009"/>
        </w:rPr>
        <w:t>2019/2021</w:t>
      </w:r>
    </w:p>
    <w:p w14:paraId="618EF800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spacing w:before="2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umożliwiać dokonywanie aktualizacji i poprawek systemu przez Internet z możliwością wyboru instalowanych</w:t>
      </w:r>
      <w:r w:rsidRPr="00B13B34">
        <w:rPr>
          <w:rFonts w:asciiTheme="minorHAnsi" w:hAnsiTheme="minorHAnsi" w:cstheme="minorHAnsi"/>
          <w:color w:val="000009"/>
          <w:spacing w:val="-1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poprawek;</w:t>
      </w:r>
    </w:p>
    <w:p w14:paraId="44CD1069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zapewniać internetową aktualizację w</w:t>
      </w:r>
      <w:r w:rsidRPr="00B13B34">
        <w:rPr>
          <w:rFonts w:asciiTheme="minorHAnsi" w:hAnsiTheme="minorHAnsi" w:cstheme="minorHAnsi"/>
          <w:color w:val="000009"/>
          <w:spacing w:val="-17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języku polskim;</w:t>
      </w:r>
    </w:p>
    <w:p w14:paraId="09FB6204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wbudowaną zaporę internetową (firewall) dla ochrony połączeń internetowych; zintegrowana z systemem konsola do zarządzania ustawieniami zapory i regułami IP v4 i</w:t>
      </w:r>
      <w:r w:rsidRPr="00B13B34">
        <w:rPr>
          <w:rFonts w:asciiTheme="minorHAnsi" w:hAnsiTheme="minorHAnsi" w:cstheme="minorHAnsi"/>
          <w:color w:val="000009"/>
          <w:spacing w:val="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v6;</w:t>
      </w:r>
    </w:p>
    <w:p w14:paraId="0BEBED14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lastRenderedPageBreak/>
        <w:t>posiadać zlokalizowane w języku polskim, co najmniej następujące elementy: menu, odtwarzacz multimediów, pomoc, komunikaty</w:t>
      </w:r>
      <w:r w:rsidRPr="00B13B34">
        <w:rPr>
          <w:rFonts w:asciiTheme="minorHAnsi" w:hAnsiTheme="minorHAnsi" w:cstheme="minorHAnsi"/>
          <w:color w:val="000009"/>
          <w:spacing w:val="-8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systemowe;</w:t>
      </w:r>
    </w:p>
    <w:p w14:paraId="74F2BF86" w14:textId="77777777" w:rsidR="00B13B34" w:rsidRPr="00B13B34" w:rsidRDefault="00B13B34" w:rsidP="00AF505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wsparcie dla większości powszechnie używanych urządzeń peryferyjnych</w:t>
      </w:r>
      <w:r w:rsidRPr="00B13B34">
        <w:rPr>
          <w:rFonts w:asciiTheme="minorHAnsi" w:hAnsiTheme="minorHAnsi" w:cstheme="minorHAnsi"/>
          <w:color w:val="000009"/>
          <w:spacing w:val="-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(drukarek,</w:t>
      </w:r>
      <w:r>
        <w:rPr>
          <w:rFonts w:asciiTheme="minorHAnsi" w:hAnsiTheme="minorHAnsi" w:cstheme="minorHAnsi"/>
          <w:color w:val="000009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 xml:space="preserve">urządzeń sieciowych, standardów USB, </w:t>
      </w:r>
      <w:proofErr w:type="spellStart"/>
      <w:r w:rsidRPr="00B13B34">
        <w:rPr>
          <w:rFonts w:asciiTheme="minorHAnsi" w:hAnsiTheme="minorHAnsi" w:cstheme="minorHAnsi"/>
          <w:color w:val="000009"/>
          <w:sz w:val="22"/>
        </w:rPr>
        <w:t>Plug&amp;Play</w:t>
      </w:r>
      <w:proofErr w:type="spellEnd"/>
      <w:r w:rsidRPr="00B13B34">
        <w:rPr>
          <w:rFonts w:asciiTheme="minorHAnsi" w:hAnsiTheme="minorHAnsi" w:cstheme="minorHAnsi"/>
          <w:color w:val="000009"/>
          <w:sz w:val="22"/>
        </w:rPr>
        <w:t>, Wi-Fi);</w:t>
      </w:r>
    </w:p>
    <w:p w14:paraId="1FAA7EC7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wbudowany system pomocy w</w:t>
      </w:r>
      <w:r w:rsidRPr="00B13B34">
        <w:rPr>
          <w:rFonts w:asciiTheme="minorHAnsi" w:hAnsiTheme="minorHAnsi" w:cstheme="minorHAnsi"/>
          <w:color w:val="000009"/>
          <w:spacing w:val="-17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języku polskim;</w:t>
      </w:r>
    </w:p>
    <w:p w14:paraId="6ACE5EF3" w14:textId="77777777" w:rsidR="00B13B34" w:rsidRPr="00B13B34" w:rsidRDefault="00B13B34" w:rsidP="00AF505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spacing w:before="1"/>
        <w:ind w:left="355" w:right="-32" w:hanging="241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dostarczać wsparcie dla .NET Framework 1.1,</w:t>
      </w:r>
      <w:r w:rsidRPr="00B13B34">
        <w:rPr>
          <w:rFonts w:asciiTheme="minorHAnsi" w:hAnsiTheme="minorHAnsi" w:cstheme="minorHAnsi"/>
          <w:color w:val="000009"/>
          <w:spacing w:val="-2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2.0, 3.0 i 4.5 – możliwość uruchomienia aplikacji działających we wskazanych środowiskach;</w:t>
      </w:r>
    </w:p>
    <w:p w14:paraId="0A1D7522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graficzne środowisko instalacji i konfiguracji.</w:t>
      </w:r>
    </w:p>
    <w:p w14:paraId="27235FB6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467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wbudowane następujące mechanizmy umożliwiające przystosowanie stanowiska dla osób niepełnosprawnych:</w:t>
      </w:r>
    </w:p>
    <w:p w14:paraId="131B921A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line="252" w:lineRule="exact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lupa powiększająca zawartość</w:t>
      </w:r>
      <w:r w:rsidRPr="00B13B34">
        <w:rPr>
          <w:rFonts w:asciiTheme="minorHAnsi" w:hAnsiTheme="minorHAnsi" w:cstheme="minorHAnsi"/>
          <w:color w:val="000009"/>
          <w:spacing w:val="-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ekranu,</w:t>
      </w:r>
    </w:p>
    <w:p w14:paraId="23C09FC7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before="1" w:line="252" w:lineRule="exact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narrator odczytujący zawartość</w:t>
      </w:r>
      <w:r w:rsidRPr="00B13B34">
        <w:rPr>
          <w:rFonts w:asciiTheme="minorHAnsi" w:hAnsiTheme="minorHAnsi" w:cstheme="minorHAnsi"/>
          <w:color w:val="000009"/>
          <w:spacing w:val="-4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ekranu,</w:t>
      </w:r>
    </w:p>
    <w:p w14:paraId="2FBE4ED7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line="252" w:lineRule="exact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regulacja jasności i kontrastu</w:t>
      </w:r>
      <w:r w:rsidRPr="00B13B34">
        <w:rPr>
          <w:rFonts w:asciiTheme="minorHAnsi" w:hAnsiTheme="minorHAnsi" w:cstheme="minorHAnsi"/>
          <w:color w:val="000009"/>
          <w:spacing w:val="-2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ekranu,</w:t>
      </w:r>
    </w:p>
    <w:p w14:paraId="32E354C4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before="1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możliwość odwrócenia kolorów np. biały tekst na czarnym</w:t>
      </w:r>
      <w:r w:rsidRPr="00B13B34">
        <w:rPr>
          <w:rFonts w:asciiTheme="minorHAnsi" w:hAnsiTheme="minorHAnsi" w:cstheme="minorHAnsi"/>
          <w:color w:val="000009"/>
          <w:spacing w:val="-4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tle,</w:t>
      </w:r>
    </w:p>
    <w:p w14:paraId="5637A1B1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before="1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regulowanie rozmiaru kursora myszy i czasu trwania powiadomień</w:t>
      </w:r>
      <w:r w:rsidRPr="00B13B34">
        <w:rPr>
          <w:rFonts w:asciiTheme="minorHAnsi" w:hAnsiTheme="minorHAnsi" w:cstheme="minorHAnsi"/>
          <w:color w:val="000009"/>
          <w:spacing w:val="-4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systemowych,</w:t>
      </w:r>
    </w:p>
    <w:p w14:paraId="2F42EFE0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funkcja sterowania myszą z klawiatury numerycznej,</w:t>
      </w:r>
    </w:p>
    <w:p w14:paraId="35F91F6B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funkcja klawiszy trwałych, która sprawia, że skrót klawiszowy jest uruchamiany po naciśnięciu jednego klawisza,</w:t>
      </w:r>
    </w:p>
    <w:p w14:paraId="31372ACE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funkcja napisów w treściach</w:t>
      </w:r>
      <w:r w:rsidRPr="00B13B34">
        <w:rPr>
          <w:rFonts w:asciiTheme="minorHAnsi" w:hAnsiTheme="minorHAnsi" w:cstheme="minorHAnsi"/>
          <w:color w:val="000009"/>
          <w:spacing w:val="-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wideo,</w:t>
      </w:r>
    </w:p>
    <w:p w14:paraId="2C71FFFF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możliwość skorzystania z wizualnych rozwiązań alternatywnych wobec</w:t>
      </w:r>
      <w:r w:rsidRPr="00B13B34">
        <w:rPr>
          <w:rFonts w:asciiTheme="minorHAnsi" w:hAnsiTheme="minorHAnsi" w:cstheme="minorHAnsi"/>
          <w:color w:val="000009"/>
          <w:spacing w:val="-1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dźwięków.</w:t>
      </w:r>
    </w:p>
    <w:p w14:paraId="267F5783" w14:textId="77777777" w:rsidR="00413DD0" w:rsidRPr="0063633F" w:rsidRDefault="00413DD0" w:rsidP="00413DD0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sz w:val="22"/>
          <w:u w:val="single"/>
        </w:rPr>
      </w:pPr>
    </w:p>
    <w:p w14:paraId="6565E5A5" w14:textId="77777777" w:rsidR="00D00A65" w:rsidRPr="0063633F" w:rsidRDefault="00D00A65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</w:p>
    <w:p w14:paraId="1127C5FC" w14:textId="77777777" w:rsidR="005C0988" w:rsidRPr="0063633F" w:rsidRDefault="005C0988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3DE2FC42" w14:textId="77777777" w:rsidR="00852802" w:rsidRPr="0063633F" w:rsidRDefault="00852802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47F45428" w14:textId="77777777" w:rsidR="009D0D03" w:rsidRPr="0063633F" w:rsidRDefault="009D0D03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034D56C1" w14:textId="77777777" w:rsidR="00A15900" w:rsidRPr="0063633F" w:rsidRDefault="00A15900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………………………………………………..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…………………………………………….</w:t>
      </w:r>
    </w:p>
    <w:p w14:paraId="4905E3E2" w14:textId="77777777" w:rsidR="00356CC7" w:rsidRPr="0063633F" w:rsidRDefault="00A15900" w:rsidP="004A2168">
      <w:pPr>
        <w:autoSpaceDE w:val="0"/>
        <w:autoSpaceDN w:val="0"/>
        <w:adjustRightInd w:val="0"/>
        <w:ind w:firstLine="709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Data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 xml:space="preserve">                                                                                                            </w:t>
      </w:r>
      <w:r w:rsidRPr="0063633F">
        <w:rPr>
          <w:rFonts w:asciiTheme="minorHAnsi" w:eastAsia="ArialNarrow" w:hAnsiTheme="minorHAnsi" w:cstheme="minorHAnsi"/>
          <w:sz w:val="22"/>
        </w:rPr>
        <w:t>Podpis Wykonawcy</w:t>
      </w:r>
    </w:p>
    <w:sectPr w:rsidR="00356CC7" w:rsidRPr="0063633F" w:rsidSect="004B3547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043B" w14:textId="77777777" w:rsidR="00F05C62" w:rsidRDefault="00F05C62" w:rsidP="00B648FB">
      <w:r>
        <w:separator/>
      </w:r>
    </w:p>
  </w:endnote>
  <w:endnote w:type="continuationSeparator" w:id="0">
    <w:p w14:paraId="717AE355" w14:textId="77777777" w:rsidR="00F05C62" w:rsidRDefault="00F05C62" w:rsidP="00B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BA89" w14:textId="2F0AA902" w:rsidR="00AF5054" w:rsidRPr="002D1DF9" w:rsidRDefault="00067FD3" w:rsidP="00C60708">
    <w:pPr>
      <w:pStyle w:val="Stopka"/>
      <w:jc w:val="center"/>
    </w:pPr>
    <w:r>
      <w:rPr>
        <w:noProof/>
      </w:rPr>
      <w:drawing>
        <wp:inline distT="0" distB="0" distL="0" distR="0" wp14:anchorId="47028A37" wp14:editId="477D4DAD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5054" w:rsidRPr="00C82196">
      <w:rPr>
        <w:sz w:val="20"/>
      </w:rPr>
      <w:t xml:space="preserve">Strona </w:t>
    </w:r>
    <w:r w:rsidR="00A915AC" w:rsidRPr="00C82196">
      <w:rPr>
        <w:sz w:val="20"/>
      </w:rPr>
      <w:fldChar w:fldCharType="begin"/>
    </w:r>
    <w:r w:rsidR="00AF5054" w:rsidRPr="00C82196">
      <w:rPr>
        <w:sz w:val="20"/>
      </w:rPr>
      <w:instrText>PAGE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6</w:t>
    </w:r>
    <w:r w:rsidR="00A915AC" w:rsidRPr="00C82196">
      <w:rPr>
        <w:sz w:val="20"/>
      </w:rPr>
      <w:fldChar w:fldCharType="end"/>
    </w:r>
    <w:r w:rsidR="00AF5054" w:rsidRPr="00C82196">
      <w:rPr>
        <w:sz w:val="20"/>
      </w:rPr>
      <w:t xml:space="preserve"> z </w:t>
    </w:r>
    <w:r w:rsidR="00A915AC" w:rsidRPr="00C82196">
      <w:rPr>
        <w:sz w:val="20"/>
      </w:rPr>
      <w:fldChar w:fldCharType="begin"/>
    </w:r>
    <w:r w:rsidR="00AF5054" w:rsidRPr="00C82196">
      <w:rPr>
        <w:sz w:val="20"/>
      </w:rPr>
      <w:instrText>NUMPAGES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21</w:t>
    </w:r>
    <w:r w:rsidR="00A915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BD067" w14:textId="77777777" w:rsidR="00F05C62" w:rsidRDefault="00F05C62" w:rsidP="00B648FB">
      <w:r>
        <w:separator/>
      </w:r>
    </w:p>
  </w:footnote>
  <w:footnote w:type="continuationSeparator" w:id="0">
    <w:p w14:paraId="3F5C240E" w14:textId="77777777" w:rsidR="00F05C62" w:rsidRDefault="00F05C62" w:rsidP="00B6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4CE7" w14:textId="54CB799D" w:rsidR="00AF5054" w:rsidRPr="00067FD3" w:rsidRDefault="00AF5054" w:rsidP="00852802">
    <w:pPr>
      <w:pStyle w:val="Nagwek"/>
      <w:rPr>
        <w:sz w:val="20"/>
      </w:rPr>
    </w:pPr>
    <w:r>
      <w:rPr>
        <w:sz w:val="20"/>
      </w:rPr>
      <w:t xml:space="preserve">Szkoła Policealna - Medyczne Studium Zawodowe im. Danuty </w:t>
    </w:r>
    <w:proofErr w:type="spellStart"/>
    <w:r>
      <w:rPr>
        <w:sz w:val="20"/>
      </w:rPr>
      <w:t>Siedzikówny</w:t>
    </w:r>
    <w:proofErr w:type="spellEnd"/>
    <w:r>
      <w:rPr>
        <w:sz w:val="20"/>
      </w:rPr>
      <w:t xml:space="preserve"> ps. „Inka” </w:t>
    </w:r>
    <w:r w:rsidRPr="004C48CA">
      <w:rPr>
        <w:sz w:val="20"/>
      </w:rPr>
      <w:t>w Białej Podlaskiej</w:t>
    </w:r>
    <w:r>
      <w:rPr>
        <w:sz w:val="20"/>
      </w:rPr>
      <w:t xml:space="preserve">                </w:t>
    </w:r>
    <w:r>
      <w:rPr>
        <w:sz w:val="20"/>
      </w:rPr>
      <w:tab/>
      <w:t xml:space="preserve">         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067FD3">
      <w:rPr>
        <w:sz w:val="20"/>
      </w:rPr>
      <w:t>2/ZP/AS/202</w:t>
    </w:r>
    <w:r w:rsidR="00067FD3" w:rsidRPr="00067FD3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51FF"/>
    <w:multiLevelType w:val="hybridMultilevel"/>
    <w:tmpl w:val="C66EF0D8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4E90"/>
    <w:multiLevelType w:val="hybridMultilevel"/>
    <w:tmpl w:val="65F00A9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69D7"/>
    <w:multiLevelType w:val="hybridMultilevel"/>
    <w:tmpl w:val="585AF19C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38BF"/>
    <w:multiLevelType w:val="hybridMultilevel"/>
    <w:tmpl w:val="E660ADE8"/>
    <w:lvl w:ilvl="0" w:tplc="AD60A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44499"/>
    <w:multiLevelType w:val="hybridMultilevel"/>
    <w:tmpl w:val="5FCED8B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00DEF"/>
    <w:multiLevelType w:val="hybridMultilevel"/>
    <w:tmpl w:val="91FAB4E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20BCD"/>
    <w:multiLevelType w:val="hybridMultilevel"/>
    <w:tmpl w:val="C7D83D0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72172"/>
    <w:multiLevelType w:val="hybridMultilevel"/>
    <w:tmpl w:val="787A45A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94539"/>
    <w:multiLevelType w:val="hybridMultilevel"/>
    <w:tmpl w:val="D20E0544"/>
    <w:lvl w:ilvl="0" w:tplc="527CF29E">
      <w:start w:val="1"/>
      <w:numFmt w:val="decimal"/>
      <w:lvlText w:val="%1)"/>
      <w:lvlJc w:val="left"/>
      <w:pPr>
        <w:ind w:left="116" w:hanging="24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19287530">
      <w:numFmt w:val="bullet"/>
      <w:lvlText w:val="•"/>
      <w:lvlJc w:val="left"/>
      <w:pPr>
        <w:ind w:left="1505" w:hanging="240"/>
      </w:pPr>
      <w:rPr>
        <w:rFonts w:hint="default"/>
        <w:lang w:val="pl-PL" w:eastAsia="en-US" w:bidi="ar-SA"/>
      </w:rPr>
    </w:lvl>
    <w:lvl w:ilvl="2" w:tplc="4620C2DA">
      <w:numFmt w:val="bullet"/>
      <w:lvlText w:val="•"/>
      <w:lvlJc w:val="left"/>
      <w:pPr>
        <w:ind w:left="2891" w:hanging="240"/>
      </w:pPr>
      <w:rPr>
        <w:rFonts w:hint="default"/>
        <w:lang w:val="pl-PL" w:eastAsia="en-US" w:bidi="ar-SA"/>
      </w:rPr>
    </w:lvl>
    <w:lvl w:ilvl="3" w:tplc="DB689F36">
      <w:numFmt w:val="bullet"/>
      <w:lvlText w:val="•"/>
      <w:lvlJc w:val="left"/>
      <w:pPr>
        <w:ind w:left="4277" w:hanging="240"/>
      </w:pPr>
      <w:rPr>
        <w:rFonts w:hint="default"/>
        <w:lang w:val="pl-PL" w:eastAsia="en-US" w:bidi="ar-SA"/>
      </w:rPr>
    </w:lvl>
    <w:lvl w:ilvl="4" w:tplc="89E465C6">
      <w:numFmt w:val="bullet"/>
      <w:lvlText w:val="•"/>
      <w:lvlJc w:val="left"/>
      <w:pPr>
        <w:ind w:left="5663" w:hanging="240"/>
      </w:pPr>
      <w:rPr>
        <w:rFonts w:hint="default"/>
        <w:lang w:val="pl-PL" w:eastAsia="en-US" w:bidi="ar-SA"/>
      </w:rPr>
    </w:lvl>
    <w:lvl w:ilvl="5" w:tplc="DEEA6F4C">
      <w:numFmt w:val="bullet"/>
      <w:lvlText w:val="•"/>
      <w:lvlJc w:val="left"/>
      <w:pPr>
        <w:ind w:left="7049" w:hanging="240"/>
      </w:pPr>
      <w:rPr>
        <w:rFonts w:hint="default"/>
        <w:lang w:val="pl-PL" w:eastAsia="en-US" w:bidi="ar-SA"/>
      </w:rPr>
    </w:lvl>
    <w:lvl w:ilvl="6" w:tplc="2D488366">
      <w:numFmt w:val="bullet"/>
      <w:lvlText w:val="•"/>
      <w:lvlJc w:val="left"/>
      <w:pPr>
        <w:ind w:left="8435" w:hanging="240"/>
      </w:pPr>
      <w:rPr>
        <w:rFonts w:hint="default"/>
        <w:lang w:val="pl-PL" w:eastAsia="en-US" w:bidi="ar-SA"/>
      </w:rPr>
    </w:lvl>
    <w:lvl w:ilvl="7" w:tplc="5490B34E">
      <w:numFmt w:val="bullet"/>
      <w:lvlText w:val="•"/>
      <w:lvlJc w:val="left"/>
      <w:pPr>
        <w:ind w:left="9820" w:hanging="240"/>
      </w:pPr>
      <w:rPr>
        <w:rFonts w:hint="default"/>
        <w:lang w:val="pl-PL" w:eastAsia="en-US" w:bidi="ar-SA"/>
      </w:rPr>
    </w:lvl>
    <w:lvl w:ilvl="8" w:tplc="5470B5FA">
      <w:numFmt w:val="bullet"/>
      <w:lvlText w:val="•"/>
      <w:lvlJc w:val="left"/>
      <w:pPr>
        <w:ind w:left="11206" w:hanging="240"/>
      </w:pPr>
      <w:rPr>
        <w:rFonts w:hint="default"/>
        <w:lang w:val="pl-PL" w:eastAsia="en-US" w:bidi="ar-SA"/>
      </w:rPr>
    </w:lvl>
  </w:abstractNum>
  <w:abstractNum w:abstractNumId="9" w15:restartNumberingAfterBreak="0">
    <w:nsid w:val="24FC7E5D"/>
    <w:multiLevelType w:val="hybridMultilevel"/>
    <w:tmpl w:val="14E270F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5069E"/>
    <w:multiLevelType w:val="hybridMultilevel"/>
    <w:tmpl w:val="3A8C5FA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96D32"/>
    <w:multiLevelType w:val="hybridMultilevel"/>
    <w:tmpl w:val="E8128EF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33AEC"/>
    <w:multiLevelType w:val="hybridMultilevel"/>
    <w:tmpl w:val="82EC04CC"/>
    <w:lvl w:ilvl="0" w:tplc="AD60A6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051F59"/>
    <w:multiLevelType w:val="hybridMultilevel"/>
    <w:tmpl w:val="A6F6C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90686"/>
    <w:multiLevelType w:val="hybridMultilevel"/>
    <w:tmpl w:val="5B8A322A"/>
    <w:lvl w:ilvl="0" w:tplc="CE924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53343"/>
    <w:multiLevelType w:val="multilevel"/>
    <w:tmpl w:val="478417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731CE"/>
    <w:multiLevelType w:val="multilevel"/>
    <w:tmpl w:val="10C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4101A"/>
    <w:multiLevelType w:val="hybridMultilevel"/>
    <w:tmpl w:val="AE3E005C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D72D9"/>
    <w:multiLevelType w:val="hybridMultilevel"/>
    <w:tmpl w:val="9CE0EEF8"/>
    <w:lvl w:ilvl="0" w:tplc="48A69CC6">
      <w:numFmt w:val="bullet"/>
      <w:lvlText w:val="•"/>
      <w:lvlJc w:val="left"/>
      <w:pPr>
        <w:ind w:left="116" w:hanging="133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F08A8EEE">
      <w:numFmt w:val="bullet"/>
      <w:lvlText w:val="•"/>
      <w:lvlJc w:val="left"/>
      <w:pPr>
        <w:ind w:left="1505" w:hanging="133"/>
      </w:pPr>
      <w:rPr>
        <w:rFonts w:hint="default"/>
        <w:lang w:val="pl-PL" w:eastAsia="en-US" w:bidi="ar-SA"/>
      </w:rPr>
    </w:lvl>
    <w:lvl w:ilvl="2" w:tplc="BBD0C77A">
      <w:numFmt w:val="bullet"/>
      <w:lvlText w:val="•"/>
      <w:lvlJc w:val="left"/>
      <w:pPr>
        <w:ind w:left="2891" w:hanging="133"/>
      </w:pPr>
      <w:rPr>
        <w:rFonts w:hint="default"/>
        <w:lang w:val="pl-PL" w:eastAsia="en-US" w:bidi="ar-SA"/>
      </w:rPr>
    </w:lvl>
    <w:lvl w:ilvl="3" w:tplc="3A02BC98">
      <w:numFmt w:val="bullet"/>
      <w:lvlText w:val="•"/>
      <w:lvlJc w:val="left"/>
      <w:pPr>
        <w:ind w:left="4277" w:hanging="133"/>
      </w:pPr>
      <w:rPr>
        <w:rFonts w:hint="default"/>
        <w:lang w:val="pl-PL" w:eastAsia="en-US" w:bidi="ar-SA"/>
      </w:rPr>
    </w:lvl>
    <w:lvl w:ilvl="4" w:tplc="8E583EBA">
      <w:numFmt w:val="bullet"/>
      <w:lvlText w:val="•"/>
      <w:lvlJc w:val="left"/>
      <w:pPr>
        <w:ind w:left="5663" w:hanging="133"/>
      </w:pPr>
      <w:rPr>
        <w:rFonts w:hint="default"/>
        <w:lang w:val="pl-PL" w:eastAsia="en-US" w:bidi="ar-SA"/>
      </w:rPr>
    </w:lvl>
    <w:lvl w:ilvl="5" w:tplc="F7529990">
      <w:numFmt w:val="bullet"/>
      <w:lvlText w:val="•"/>
      <w:lvlJc w:val="left"/>
      <w:pPr>
        <w:ind w:left="7049" w:hanging="133"/>
      </w:pPr>
      <w:rPr>
        <w:rFonts w:hint="default"/>
        <w:lang w:val="pl-PL" w:eastAsia="en-US" w:bidi="ar-SA"/>
      </w:rPr>
    </w:lvl>
    <w:lvl w:ilvl="6" w:tplc="9F3E9F04">
      <w:numFmt w:val="bullet"/>
      <w:lvlText w:val="•"/>
      <w:lvlJc w:val="left"/>
      <w:pPr>
        <w:ind w:left="8435" w:hanging="133"/>
      </w:pPr>
      <w:rPr>
        <w:rFonts w:hint="default"/>
        <w:lang w:val="pl-PL" w:eastAsia="en-US" w:bidi="ar-SA"/>
      </w:rPr>
    </w:lvl>
    <w:lvl w:ilvl="7" w:tplc="C65AE442">
      <w:numFmt w:val="bullet"/>
      <w:lvlText w:val="•"/>
      <w:lvlJc w:val="left"/>
      <w:pPr>
        <w:ind w:left="9820" w:hanging="133"/>
      </w:pPr>
      <w:rPr>
        <w:rFonts w:hint="default"/>
        <w:lang w:val="pl-PL" w:eastAsia="en-US" w:bidi="ar-SA"/>
      </w:rPr>
    </w:lvl>
    <w:lvl w:ilvl="8" w:tplc="3A82009E">
      <w:numFmt w:val="bullet"/>
      <w:lvlText w:val="•"/>
      <w:lvlJc w:val="left"/>
      <w:pPr>
        <w:ind w:left="11206" w:hanging="133"/>
      </w:pPr>
      <w:rPr>
        <w:rFonts w:hint="default"/>
        <w:lang w:val="pl-PL" w:eastAsia="en-US" w:bidi="ar-SA"/>
      </w:rPr>
    </w:lvl>
  </w:abstractNum>
  <w:abstractNum w:abstractNumId="19" w15:restartNumberingAfterBreak="0">
    <w:nsid w:val="38D27E49"/>
    <w:multiLevelType w:val="multilevel"/>
    <w:tmpl w:val="1C44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774AA"/>
    <w:multiLevelType w:val="hybridMultilevel"/>
    <w:tmpl w:val="FDBA875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54D30"/>
    <w:multiLevelType w:val="hybridMultilevel"/>
    <w:tmpl w:val="C892F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06F5A"/>
    <w:multiLevelType w:val="hybridMultilevel"/>
    <w:tmpl w:val="93324A30"/>
    <w:lvl w:ilvl="0" w:tplc="CE924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C2FFD"/>
    <w:multiLevelType w:val="hybridMultilevel"/>
    <w:tmpl w:val="65B07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8290F"/>
    <w:multiLevelType w:val="multilevel"/>
    <w:tmpl w:val="C30C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5F253F"/>
    <w:multiLevelType w:val="hybridMultilevel"/>
    <w:tmpl w:val="40EE3B6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97C96"/>
    <w:multiLevelType w:val="hybridMultilevel"/>
    <w:tmpl w:val="D23834D4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41DC4"/>
    <w:multiLevelType w:val="hybridMultilevel"/>
    <w:tmpl w:val="1A92C16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07FEA"/>
    <w:multiLevelType w:val="hybridMultilevel"/>
    <w:tmpl w:val="B546F0A6"/>
    <w:lvl w:ilvl="0" w:tplc="192E74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1BC0"/>
    <w:multiLevelType w:val="hybridMultilevel"/>
    <w:tmpl w:val="A6D6DF7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06AE2"/>
    <w:multiLevelType w:val="hybridMultilevel"/>
    <w:tmpl w:val="DBAE4EE4"/>
    <w:lvl w:ilvl="0" w:tplc="00FAF3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C65D2"/>
    <w:multiLevelType w:val="hybridMultilevel"/>
    <w:tmpl w:val="E2A20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B1EAB"/>
    <w:multiLevelType w:val="multilevel"/>
    <w:tmpl w:val="A11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0B4B33"/>
    <w:multiLevelType w:val="hybridMultilevel"/>
    <w:tmpl w:val="749E3CC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54EE2"/>
    <w:multiLevelType w:val="hybridMultilevel"/>
    <w:tmpl w:val="F8E89A62"/>
    <w:lvl w:ilvl="0" w:tplc="AD60A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F13BD"/>
    <w:multiLevelType w:val="hybridMultilevel"/>
    <w:tmpl w:val="BB58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040C8"/>
    <w:multiLevelType w:val="hybridMultilevel"/>
    <w:tmpl w:val="03760772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727C1"/>
    <w:multiLevelType w:val="hybridMultilevel"/>
    <w:tmpl w:val="84BED88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637BE"/>
    <w:multiLevelType w:val="hybridMultilevel"/>
    <w:tmpl w:val="7E8C55B4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E3C4C"/>
    <w:multiLevelType w:val="hybridMultilevel"/>
    <w:tmpl w:val="DB54CA2A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F74DA"/>
    <w:multiLevelType w:val="hybridMultilevel"/>
    <w:tmpl w:val="63D2D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706AB6"/>
    <w:multiLevelType w:val="hybridMultilevel"/>
    <w:tmpl w:val="079E744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5678C"/>
    <w:multiLevelType w:val="hybridMultilevel"/>
    <w:tmpl w:val="47363AD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C4418"/>
    <w:multiLevelType w:val="hybridMultilevel"/>
    <w:tmpl w:val="3530F7B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137D4"/>
    <w:multiLevelType w:val="multilevel"/>
    <w:tmpl w:val="23F6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6A4B9D"/>
    <w:multiLevelType w:val="hybridMultilevel"/>
    <w:tmpl w:val="00D67A4E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2"/>
  </w:num>
  <w:num w:numId="2">
    <w:abstractNumId w:val="39"/>
  </w:num>
  <w:num w:numId="3">
    <w:abstractNumId w:val="3"/>
  </w:num>
  <w:num w:numId="4">
    <w:abstractNumId w:val="34"/>
  </w:num>
  <w:num w:numId="5">
    <w:abstractNumId w:val="20"/>
  </w:num>
  <w:num w:numId="6">
    <w:abstractNumId w:val="37"/>
  </w:num>
  <w:num w:numId="7">
    <w:abstractNumId w:val="17"/>
  </w:num>
  <w:num w:numId="8">
    <w:abstractNumId w:val="4"/>
  </w:num>
  <w:num w:numId="9">
    <w:abstractNumId w:val="29"/>
  </w:num>
  <w:num w:numId="10">
    <w:abstractNumId w:val="1"/>
  </w:num>
  <w:num w:numId="11">
    <w:abstractNumId w:val="25"/>
  </w:num>
  <w:num w:numId="12">
    <w:abstractNumId w:val="12"/>
  </w:num>
  <w:num w:numId="13">
    <w:abstractNumId w:val="38"/>
  </w:num>
  <w:num w:numId="14">
    <w:abstractNumId w:val="9"/>
  </w:num>
  <w:num w:numId="15">
    <w:abstractNumId w:val="10"/>
  </w:num>
  <w:num w:numId="16">
    <w:abstractNumId w:val="6"/>
  </w:num>
  <w:num w:numId="17">
    <w:abstractNumId w:val="15"/>
  </w:num>
  <w:num w:numId="18">
    <w:abstractNumId w:val="0"/>
  </w:num>
  <w:num w:numId="19">
    <w:abstractNumId w:val="5"/>
  </w:num>
  <w:num w:numId="20">
    <w:abstractNumId w:val="33"/>
  </w:num>
  <w:num w:numId="21">
    <w:abstractNumId w:val="11"/>
  </w:num>
  <w:num w:numId="22">
    <w:abstractNumId w:val="27"/>
  </w:num>
  <w:num w:numId="23">
    <w:abstractNumId w:val="7"/>
  </w:num>
  <w:num w:numId="24">
    <w:abstractNumId w:val="26"/>
  </w:num>
  <w:num w:numId="25">
    <w:abstractNumId w:val="42"/>
  </w:num>
  <w:num w:numId="26">
    <w:abstractNumId w:val="36"/>
  </w:num>
  <w:num w:numId="27">
    <w:abstractNumId w:val="16"/>
  </w:num>
  <w:num w:numId="28">
    <w:abstractNumId w:val="35"/>
  </w:num>
  <w:num w:numId="29">
    <w:abstractNumId w:val="23"/>
  </w:num>
  <w:num w:numId="30">
    <w:abstractNumId w:val="21"/>
  </w:num>
  <w:num w:numId="31">
    <w:abstractNumId w:val="43"/>
  </w:num>
  <w:num w:numId="32">
    <w:abstractNumId w:val="18"/>
  </w:num>
  <w:num w:numId="33">
    <w:abstractNumId w:val="8"/>
  </w:num>
  <w:num w:numId="34">
    <w:abstractNumId w:val="41"/>
  </w:num>
  <w:num w:numId="35">
    <w:abstractNumId w:val="19"/>
  </w:num>
  <w:num w:numId="36">
    <w:abstractNumId w:val="44"/>
  </w:num>
  <w:num w:numId="37">
    <w:abstractNumId w:val="32"/>
  </w:num>
  <w:num w:numId="38">
    <w:abstractNumId w:val="24"/>
  </w:num>
  <w:num w:numId="39">
    <w:abstractNumId w:val="30"/>
  </w:num>
  <w:num w:numId="40">
    <w:abstractNumId w:val="28"/>
  </w:num>
  <w:num w:numId="41">
    <w:abstractNumId w:val="45"/>
  </w:num>
  <w:num w:numId="42">
    <w:abstractNumId w:val="40"/>
  </w:num>
  <w:num w:numId="43">
    <w:abstractNumId w:val="14"/>
  </w:num>
  <w:num w:numId="44">
    <w:abstractNumId w:val="22"/>
  </w:num>
  <w:num w:numId="45">
    <w:abstractNumId w:val="31"/>
  </w:num>
  <w:num w:numId="4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0"/>
    <w:rsid w:val="00000378"/>
    <w:rsid w:val="0000566D"/>
    <w:rsid w:val="00007DDD"/>
    <w:rsid w:val="00010CD3"/>
    <w:rsid w:val="00024EB9"/>
    <w:rsid w:val="00025DE6"/>
    <w:rsid w:val="000276BC"/>
    <w:rsid w:val="000305CE"/>
    <w:rsid w:val="00031EC3"/>
    <w:rsid w:val="00033A0D"/>
    <w:rsid w:val="00035162"/>
    <w:rsid w:val="00036B04"/>
    <w:rsid w:val="00037C42"/>
    <w:rsid w:val="00044653"/>
    <w:rsid w:val="00046D20"/>
    <w:rsid w:val="00052F53"/>
    <w:rsid w:val="000572F1"/>
    <w:rsid w:val="00060339"/>
    <w:rsid w:val="00060BD8"/>
    <w:rsid w:val="00066217"/>
    <w:rsid w:val="00067FD3"/>
    <w:rsid w:val="000737C2"/>
    <w:rsid w:val="00077090"/>
    <w:rsid w:val="000810B4"/>
    <w:rsid w:val="000812C0"/>
    <w:rsid w:val="0009705F"/>
    <w:rsid w:val="000B727A"/>
    <w:rsid w:val="000B744A"/>
    <w:rsid w:val="000E4BC0"/>
    <w:rsid w:val="000E70E0"/>
    <w:rsid w:val="000F4E60"/>
    <w:rsid w:val="000F64FE"/>
    <w:rsid w:val="000F6B62"/>
    <w:rsid w:val="000F7E0C"/>
    <w:rsid w:val="00100AF3"/>
    <w:rsid w:val="001068F6"/>
    <w:rsid w:val="00107043"/>
    <w:rsid w:val="001073E1"/>
    <w:rsid w:val="001074C5"/>
    <w:rsid w:val="0011524E"/>
    <w:rsid w:val="00120647"/>
    <w:rsid w:val="00120FB9"/>
    <w:rsid w:val="00121AB2"/>
    <w:rsid w:val="00123F1B"/>
    <w:rsid w:val="0012439F"/>
    <w:rsid w:val="00124558"/>
    <w:rsid w:val="0012621D"/>
    <w:rsid w:val="00127037"/>
    <w:rsid w:val="00133D3F"/>
    <w:rsid w:val="001367FC"/>
    <w:rsid w:val="0014005F"/>
    <w:rsid w:val="00145958"/>
    <w:rsid w:val="00146BB7"/>
    <w:rsid w:val="001507F5"/>
    <w:rsid w:val="00152AEC"/>
    <w:rsid w:val="00153F3E"/>
    <w:rsid w:val="001626C3"/>
    <w:rsid w:val="00163E90"/>
    <w:rsid w:val="001640EE"/>
    <w:rsid w:val="00167DCA"/>
    <w:rsid w:val="0017117E"/>
    <w:rsid w:val="0017360B"/>
    <w:rsid w:val="00175794"/>
    <w:rsid w:val="001775E9"/>
    <w:rsid w:val="00177C79"/>
    <w:rsid w:val="0018270B"/>
    <w:rsid w:val="001962D0"/>
    <w:rsid w:val="00196DDD"/>
    <w:rsid w:val="001A2D27"/>
    <w:rsid w:val="001A3888"/>
    <w:rsid w:val="001A6680"/>
    <w:rsid w:val="001B71CB"/>
    <w:rsid w:val="001C6A26"/>
    <w:rsid w:val="001C6C26"/>
    <w:rsid w:val="001D6E28"/>
    <w:rsid w:val="001D74BB"/>
    <w:rsid w:val="001E0725"/>
    <w:rsid w:val="001E1BF4"/>
    <w:rsid w:val="001F2CE4"/>
    <w:rsid w:val="001F3EC7"/>
    <w:rsid w:val="001F420D"/>
    <w:rsid w:val="001F4F34"/>
    <w:rsid w:val="001F7455"/>
    <w:rsid w:val="00201904"/>
    <w:rsid w:val="00204813"/>
    <w:rsid w:val="00212357"/>
    <w:rsid w:val="002156E5"/>
    <w:rsid w:val="00215C75"/>
    <w:rsid w:val="00221219"/>
    <w:rsid w:val="002233E0"/>
    <w:rsid w:val="002273C5"/>
    <w:rsid w:val="0023340F"/>
    <w:rsid w:val="0023710A"/>
    <w:rsid w:val="00237312"/>
    <w:rsid w:val="00243EF8"/>
    <w:rsid w:val="00253247"/>
    <w:rsid w:val="002615F2"/>
    <w:rsid w:val="00266C24"/>
    <w:rsid w:val="0027085C"/>
    <w:rsid w:val="0029123D"/>
    <w:rsid w:val="00292DFC"/>
    <w:rsid w:val="00293F86"/>
    <w:rsid w:val="002979B3"/>
    <w:rsid w:val="002A0AE6"/>
    <w:rsid w:val="002A1523"/>
    <w:rsid w:val="002A3265"/>
    <w:rsid w:val="002A7196"/>
    <w:rsid w:val="002B0EE7"/>
    <w:rsid w:val="002B43BC"/>
    <w:rsid w:val="002B4E65"/>
    <w:rsid w:val="002B5722"/>
    <w:rsid w:val="002C2773"/>
    <w:rsid w:val="002C2DB5"/>
    <w:rsid w:val="002C3FF4"/>
    <w:rsid w:val="002C665A"/>
    <w:rsid w:val="002C765D"/>
    <w:rsid w:val="002C7F5B"/>
    <w:rsid w:val="002C7FFD"/>
    <w:rsid w:val="002D0288"/>
    <w:rsid w:val="002D37D9"/>
    <w:rsid w:val="002E253A"/>
    <w:rsid w:val="002F1428"/>
    <w:rsid w:val="002F254D"/>
    <w:rsid w:val="002F7EAF"/>
    <w:rsid w:val="003026D3"/>
    <w:rsid w:val="00303262"/>
    <w:rsid w:val="0030411A"/>
    <w:rsid w:val="00306A39"/>
    <w:rsid w:val="00316406"/>
    <w:rsid w:val="00316D44"/>
    <w:rsid w:val="00324620"/>
    <w:rsid w:val="003304B4"/>
    <w:rsid w:val="00335A31"/>
    <w:rsid w:val="00335E31"/>
    <w:rsid w:val="00337FF9"/>
    <w:rsid w:val="00340E53"/>
    <w:rsid w:val="00341E16"/>
    <w:rsid w:val="00343577"/>
    <w:rsid w:val="003447EC"/>
    <w:rsid w:val="003533AC"/>
    <w:rsid w:val="00356CC7"/>
    <w:rsid w:val="00361E2E"/>
    <w:rsid w:val="003646BB"/>
    <w:rsid w:val="00364FCF"/>
    <w:rsid w:val="00370B13"/>
    <w:rsid w:val="00371462"/>
    <w:rsid w:val="00392965"/>
    <w:rsid w:val="00393C02"/>
    <w:rsid w:val="00394E95"/>
    <w:rsid w:val="003A01D3"/>
    <w:rsid w:val="003A15A3"/>
    <w:rsid w:val="003B19CA"/>
    <w:rsid w:val="003B2641"/>
    <w:rsid w:val="003C396B"/>
    <w:rsid w:val="003C6AA3"/>
    <w:rsid w:val="003C71BB"/>
    <w:rsid w:val="003D0B0F"/>
    <w:rsid w:val="003D183E"/>
    <w:rsid w:val="003D4281"/>
    <w:rsid w:val="003D5B3D"/>
    <w:rsid w:val="003D71FE"/>
    <w:rsid w:val="003E26D6"/>
    <w:rsid w:val="003E4989"/>
    <w:rsid w:val="003F06D4"/>
    <w:rsid w:val="003F2FA2"/>
    <w:rsid w:val="003F3763"/>
    <w:rsid w:val="003F745B"/>
    <w:rsid w:val="004046EA"/>
    <w:rsid w:val="0040544D"/>
    <w:rsid w:val="00405604"/>
    <w:rsid w:val="00410367"/>
    <w:rsid w:val="00410972"/>
    <w:rsid w:val="004133E6"/>
    <w:rsid w:val="00413DD0"/>
    <w:rsid w:val="004144E5"/>
    <w:rsid w:val="00414AA1"/>
    <w:rsid w:val="004159AB"/>
    <w:rsid w:val="00416C29"/>
    <w:rsid w:val="00431DBD"/>
    <w:rsid w:val="0043421B"/>
    <w:rsid w:val="00435AF2"/>
    <w:rsid w:val="004418BB"/>
    <w:rsid w:val="00447B19"/>
    <w:rsid w:val="00454D13"/>
    <w:rsid w:val="004611C2"/>
    <w:rsid w:val="004642CB"/>
    <w:rsid w:val="00474AFD"/>
    <w:rsid w:val="004804CE"/>
    <w:rsid w:val="004809CB"/>
    <w:rsid w:val="004914CD"/>
    <w:rsid w:val="00492019"/>
    <w:rsid w:val="00492D69"/>
    <w:rsid w:val="00496E21"/>
    <w:rsid w:val="004A2168"/>
    <w:rsid w:val="004B3547"/>
    <w:rsid w:val="004B448F"/>
    <w:rsid w:val="004C3EA3"/>
    <w:rsid w:val="004D2934"/>
    <w:rsid w:val="004D3CB8"/>
    <w:rsid w:val="004F080A"/>
    <w:rsid w:val="004F16C5"/>
    <w:rsid w:val="00502B8D"/>
    <w:rsid w:val="00510BF1"/>
    <w:rsid w:val="00514572"/>
    <w:rsid w:val="005164E5"/>
    <w:rsid w:val="00524542"/>
    <w:rsid w:val="00524641"/>
    <w:rsid w:val="00524DAD"/>
    <w:rsid w:val="00530E94"/>
    <w:rsid w:val="0053605D"/>
    <w:rsid w:val="005372A6"/>
    <w:rsid w:val="0054493F"/>
    <w:rsid w:val="00554511"/>
    <w:rsid w:val="005574FD"/>
    <w:rsid w:val="00560AD0"/>
    <w:rsid w:val="00562F29"/>
    <w:rsid w:val="005633E1"/>
    <w:rsid w:val="005658F6"/>
    <w:rsid w:val="00573F35"/>
    <w:rsid w:val="005744B7"/>
    <w:rsid w:val="00576F94"/>
    <w:rsid w:val="00580142"/>
    <w:rsid w:val="00584C62"/>
    <w:rsid w:val="00592DED"/>
    <w:rsid w:val="005A1D18"/>
    <w:rsid w:val="005B0EA1"/>
    <w:rsid w:val="005B3515"/>
    <w:rsid w:val="005B557B"/>
    <w:rsid w:val="005B6600"/>
    <w:rsid w:val="005C0988"/>
    <w:rsid w:val="005C0C74"/>
    <w:rsid w:val="005C1146"/>
    <w:rsid w:val="005C5DFE"/>
    <w:rsid w:val="005C6EBC"/>
    <w:rsid w:val="005D4F5C"/>
    <w:rsid w:val="005D5B9D"/>
    <w:rsid w:val="005D7BF1"/>
    <w:rsid w:val="005E1B81"/>
    <w:rsid w:val="005E3A0E"/>
    <w:rsid w:val="005E3B7A"/>
    <w:rsid w:val="005E486F"/>
    <w:rsid w:val="005E4C8A"/>
    <w:rsid w:val="005E5F72"/>
    <w:rsid w:val="005E65E9"/>
    <w:rsid w:val="005E7A71"/>
    <w:rsid w:val="005F2633"/>
    <w:rsid w:val="00600449"/>
    <w:rsid w:val="006116FE"/>
    <w:rsid w:val="00617CCC"/>
    <w:rsid w:val="00623C0D"/>
    <w:rsid w:val="00624BC4"/>
    <w:rsid w:val="006270AA"/>
    <w:rsid w:val="00635E7F"/>
    <w:rsid w:val="0063633F"/>
    <w:rsid w:val="00636EA9"/>
    <w:rsid w:val="0065723D"/>
    <w:rsid w:val="006576E5"/>
    <w:rsid w:val="006630AA"/>
    <w:rsid w:val="00672377"/>
    <w:rsid w:val="006743D7"/>
    <w:rsid w:val="0068238A"/>
    <w:rsid w:val="00682401"/>
    <w:rsid w:val="00685666"/>
    <w:rsid w:val="00685BCC"/>
    <w:rsid w:val="0069227C"/>
    <w:rsid w:val="00694F44"/>
    <w:rsid w:val="006A5969"/>
    <w:rsid w:val="006B3153"/>
    <w:rsid w:val="006C0F11"/>
    <w:rsid w:val="006C6CC6"/>
    <w:rsid w:val="006D03E4"/>
    <w:rsid w:val="006E0F57"/>
    <w:rsid w:val="006F2196"/>
    <w:rsid w:val="007022B5"/>
    <w:rsid w:val="00702F20"/>
    <w:rsid w:val="00704606"/>
    <w:rsid w:val="00715131"/>
    <w:rsid w:val="0071766E"/>
    <w:rsid w:val="007219FA"/>
    <w:rsid w:val="007237E7"/>
    <w:rsid w:val="0073493B"/>
    <w:rsid w:val="007457EF"/>
    <w:rsid w:val="0075046B"/>
    <w:rsid w:val="00751D00"/>
    <w:rsid w:val="0075269E"/>
    <w:rsid w:val="007551E7"/>
    <w:rsid w:val="007554ED"/>
    <w:rsid w:val="007631A2"/>
    <w:rsid w:val="00763E06"/>
    <w:rsid w:val="00772EDE"/>
    <w:rsid w:val="00774857"/>
    <w:rsid w:val="007818DF"/>
    <w:rsid w:val="00783B3A"/>
    <w:rsid w:val="00787904"/>
    <w:rsid w:val="00790DC8"/>
    <w:rsid w:val="00793A2B"/>
    <w:rsid w:val="007A3BDC"/>
    <w:rsid w:val="007A3D2F"/>
    <w:rsid w:val="007B163A"/>
    <w:rsid w:val="007C731C"/>
    <w:rsid w:val="007D1B08"/>
    <w:rsid w:val="007D415D"/>
    <w:rsid w:val="007E1BCE"/>
    <w:rsid w:val="007F5D08"/>
    <w:rsid w:val="007F716D"/>
    <w:rsid w:val="00801106"/>
    <w:rsid w:val="00801614"/>
    <w:rsid w:val="00807D95"/>
    <w:rsid w:val="0081038A"/>
    <w:rsid w:val="008126DA"/>
    <w:rsid w:val="008147BF"/>
    <w:rsid w:val="00825F03"/>
    <w:rsid w:val="008273A5"/>
    <w:rsid w:val="008279F5"/>
    <w:rsid w:val="00835EC7"/>
    <w:rsid w:val="00836FD0"/>
    <w:rsid w:val="00840E00"/>
    <w:rsid w:val="008414AD"/>
    <w:rsid w:val="00847F48"/>
    <w:rsid w:val="00852802"/>
    <w:rsid w:val="00864220"/>
    <w:rsid w:val="00864916"/>
    <w:rsid w:val="00875F28"/>
    <w:rsid w:val="00886D5C"/>
    <w:rsid w:val="0089169F"/>
    <w:rsid w:val="00896D30"/>
    <w:rsid w:val="008A4623"/>
    <w:rsid w:val="008A4A3F"/>
    <w:rsid w:val="008C5CD7"/>
    <w:rsid w:val="008D21B5"/>
    <w:rsid w:val="008E79BF"/>
    <w:rsid w:val="00901DAF"/>
    <w:rsid w:val="009027E5"/>
    <w:rsid w:val="0090280B"/>
    <w:rsid w:val="009072A2"/>
    <w:rsid w:val="00912E52"/>
    <w:rsid w:val="009149B8"/>
    <w:rsid w:val="00915B3D"/>
    <w:rsid w:val="00916F26"/>
    <w:rsid w:val="009241EF"/>
    <w:rsid w:val="00925939"/>
    <w:rsid w:val="0092783E"/>
    <w:rsid w:val="00930E4B"/>
    <w:rsid w:val="009436FC"/>
    <w:rsid w:val="00952910"/>
    <w:rsid w:val="0095349C"/>
    <w:rsid w:val="00953F9B"/>
    <w:rsid w:val="00955ED7"/>
    <w:rsid w:val="0095610D"/>
    <w:rsid w:val="00956263"/>
    <w:rsid w:val="00962AD4"/>
    <w:rsid w:val="00964EA1"/>
    <w:rsid w:val="009710D6"/>
    <w:rsid w:val="0098302D"/>
    <w:rsid w:val="00983A01"/>
    <w:rsid w:val="00984BBE"/>
    <w:rsid w:val="009A0E72"/>
    <w:rsid w:val="009B5232"/>
    <w:rsid w:val="009C118B"/>
    <w:rsid w:val="009C2F6F"/>
    <w:rsid w:val="009C3A43"/>
    <w:rsid w:val="009D0D03"/>
    <w:rsid w:val="009D2F46"/>
    <w:rsid w:val="009E43FD"/>
    <w:rsid w:val="009F3A55"/>
    <w:rsid w:val="00A01178"/>
    <w:rsid w:val="00A02D05"/>
    <w:rsid w:val="00A038B7"/>
    <w:rsid w:val="00A04A6F"/>
    <w:rsid w:val="00A069A9"/>
    <w:rsid w:val="00A06E5E"/>
    <w:rsid w:val="00A130C3"/>
    <w:rsid w:val="00A136B4"/>
    <w:rsid w:val="00A15900"/>
    <w:rsid w:val="00A2212E"/>
    <w:rsid w:val="00A31F5E"/>
    <w:rsid w:val="00A32A96"/>
    <w:rsid w:val="00A36A32"/>
    <w:rsid w:val="00A37D45"/>
    <w:rsid w:val="00A43BB8"/>
    <w:rsid w:val="00A5531F"/>
    <w:rsid w:val="00A5728B"/>
    <w:rsid w:val="00A60F0C"/>
    <w:rsid w:val="00A64E27"/>
    <w:rsid w:val="00A70519"/>
    <w:rsid w:val="00A75489"/>
    <w:rsid w:val="00A76571"/>
    <w:rsid w:val="00A815BA"/>
    <w:rsid w:val="00A82340"/>
    <w:rsid w:val="00A8724E"/>
    <w:rsid w:val="00A915AC"/>
    <w:rsid w:val="00A96319"/>
    <w:rsid w:val="00AA485B"/>
    <w:rsid w:val="00AA765A"/>
    <w:rsid w:val="00AA78AC"/>
    <w:rsid w:val="00AC5585"/>
    <w:rsid w:val="00AC7147"/>
    <w:rsid w:val="00AC7247"/>
    <w:rsid w:val="00AD05FE"/>
    <w:rsid w:val="00AD1194"/>
    <w:rsid w:val="00AD11F8"/>
    <w:rsid w:val="00AD6A48"/>
    <w:rsid w:val="00AE620A"/>
    <w:rsid w:val="00AE6F90"/>
    <w:rsid w:val="00AF2F27"/>
    <w:rsid w:val="00AF33FE"/>
    <w:rsid w:val="00AF5054"/>
    <w:rsid w:val="00B03F83"/>
    <w:rsid w:val="00B13B34"/>
    <w:rsid w:val="00B14C07"/>
    <w:rsid w:val="00B14CB3"/>
    <w:rsid w:val="00B16296"/>
    <w:rsid w:val="00B20B8A"/>
    <w:rsid w:val="00B21C25"/>
    <w:rsid w:val="00B309EF"/>
    <w:rsid w:val="00B42A49"/>
    <w:rsid w:val="00B44DB2"/>
    <w:rsid w:val="00B4647F"/>
    <w:rsid w:val="00B56E6F"/>
    <w:rsid w:val="00B64325"/>
    <w:rsid w:val="00B648FB"/>
    <w:rsid w:val="00B64BE6"/>
    <w:rsid w:val="00B64D82"/>
    <w:rsid w:val="00B65869"/>
    <w:rsid w:val="00B67205"/>
    <w:rsid w:val="00B7599F"/>
    <w:rsid w:val="00B80D22"/>
    <w:rsid w:val="00B86D08"/>
    <w:rsid w:val="00B94221"/>
    <w:rsid w:val="00BA19F0"/>
    <w:rsid w:val="00BA6AC6"/>
    <w:rsid w:val="00BA6B8B"/>
    <w:rsid w:val="00BB432B"/>
    <w:rsid w:val="00BB4BD6"/>
    <w:rsid w:val="00BB50D9"/>
    <w:rsid w:val="00BC0E63"/>
    <w:rsid w:val="00BC35E5"/>
    <w:rsid w:val="00BF017D"/>
    <w:rsid w:val="00BF14EE"/>
    <w:rsid w:val="00BF2A61"/>
    <w:rsid w:val="00BF6002"/>
    <w:rsid w:val="00BF6CAF"/>
    <w:rsid w:val="00C00E3D"/>
    <w:rsid w:val="00C37373"/>
    <w:rsid w:val="00C41575"/>
    <w:rsid w:val="00C503D0"/>
    <w:rsid w:val="00C50C1C"/>
    <w:rsid w:val="00C5191F"/>
    <w:rsid w:val="00C60708"/>
    <w:rsid w:val="00C6315E"/>
    <w:rsid w:val="00C655F8"/>
    <w:rsid w:val="00C71ADF"/>
    <w:rsid w:val="00C71C6C"/>
    <w:rsid w:val="00C73820"/>
    <w:rsid w:val="00C75E75"/>
    <w:rsid w:val="00C75F25"/>
    <w:rsid w:val="00C86088"/>
    <w:rsid w:val="00C866F3"/>
    <w:rsid w:val="00C87BA3"/>
    <w:rsid w:val="00C927C6"/>
    <w:rsid w:val="00C94358"/>
    <w:rsid w:val="00CB2424"/>
    <w:rsid w:val="00CB37D1"/>
    <w:rsid w:val="00CC3D0E"/>
    <w:rsid w:val="00CD565C"/>
    <w:rsid w:val="00CD660C"/>
    <w:rsid w:val="00CD68DC"/>
    <w:rsid w:val="00CE018B"/>
    <w:rsid w:val="00CF30A2"/>
    <w:rsid w:val="00CF7DC4"/>
    <w:rsid w:val="00D00A65"/>
    <w:rsid w:val="00D02D4A"/>
    <w:rsid w:val="00D04E94"/>
    <w:rsid w:val="00D05C8E"/>
    <w:rsid w:val="00D07154"/>
    <w:rsid w:val="00D07547"/>
    <w:rsid w:val="00D11D20"/>
    <w:rsid w:val="00D12379"/>
    <w:rsid w:val="00D1702D"/>
    <w:rsid w:val="00D200D4"/>
    <w:rsid w:val="00D20312"/>
    <w:rsid w:val="00D20BF0"/>
    <w:rsid w:val="00D20CEE"/>
    <w:rsid w:val="00D261FD"/>
    <w:rsid w:val="00D26C71"/>
    <w:rsid w:val="00D347F1"/>
    <w:rsid w:val="00D43641"/>
    <w:rsid w:val="00D43D7A"/>
    <w:rsid w:val="00D5243A"/>
    <w:rsid w:val="00D53247"/>
    <w:rsid w:val="00D55447"/>
    <w:rsid w:val="00D55C44"/>
    <w:rsid w:val="00D714F1"/>
    <w:rsid w:val="00D7346A"/>
    <w:rsid w:val="00D74BE5"/>
    <w:rsid w:val="00D76FA4"/>
    <w:rsid w:val="00D820D4"/>
    <w:rsid w:val="00D84653"/>
    <w:rsid w:val="00D87B8C"/>
    <w:rsid w:val="00D941F9"/>
    <w:rsid w:val="00D94B0B"/>
    <w:rsid w:val="00D95F7C"/>
    <w:rsid w:val="00D96D5B"/>
    <w:rsid w:val="00DA0226"/>
    <w:rsid w:val="00DA1D73"/>
    <w:rsid w:val="00DA256F"/>
    <w:rsid w:val="00DA4700"/>
    <w:rsid w:val="00DA61AD"/>
    <w:rsid w:val="00DC1BC3"/>
    <w:rsid w:val="00DC29CF"/>
    <w:rsid w:val="00DC4DEB"/>
    <w:rsid w:val="00DC5C94"/>
    <w:rsid w:val="00DD0531"/>
    <w:rsid w:val="00DD0735"/>
    <w:rsid w:val="00DD3988"/>
    <w:rsid w:val="00DE3B9D"/>
    <w:rsid w:val="00DE42BF"/>
    <w:rsid w:val="00DE4A93"/>
    <w:rsid w:val="00DE57C4"/>
    <w:rsid w:val="00DE7EDF"/>
    <w:rsid w:val="00DF1F9A"/>
    <w:rsid w:val="00E12839"/>
    <w:rsid w:val="00E15709"/>
    <w:rsid w:val="00E15DCF"/>
    <w:rsid w:val="00E232C9"/>
    <w:rsid w:val="00E32476"/>
    <w:rsid w:val="00E3333E"/>
    <w:rsid w:val="00E3438F"/>
    <w:rsid w:val="00E41590"/>
    <w:rsid w:val="00E5155C"/>
    <w:rsid w:val="00E518AB"/>
    <w:rsid w:val="00E51B34"/>
    <w:rsid w:val="00E53E3E"/>
    <w:rsid w:val="00E55B38"/>
    <w:rsid w:val="00E564FF"/>
    <w:rsid w:val="00E565DF"/>
    <w:rsid w:val="00E56C79"/>
    <w:rsid w:val="00E57941"/>
    <w:rsid w:val="00E643E9"/>
    <w:rsid w:val="00E6574C"/>
    <w:rsid w:val="00E7531D"/>
    <w:rsid w:val="00E82BFD"/>
    <w:rsid w:val="00E911F6"/>
    <w:rsid w:val="00E91468"/>
    <w:rsid w:val="00E94CEA"/>
    <w:rsid w:val="00EA3A45"/>
    <w:rsid w:val="00EB2661"/>
    <w:rsid w:val="00EB51FC"/>
    <w:rsid w:val="00EC225B"/>
    <w:rsid w:val="00EC4A94"/>
    <w:rsid w:val="00ED4E18"/>
    <w:rsid w:val="00EE0A85"/>
    <w:rsid w:val="00EE37AF"/>
    <w:rsid w:val="00EE7014"/>
    <w:rsid w:val="00EF5B46"/>
    <w:rsid w:val="00EF5E68"/>
    <w:rsid w:val="00EF76AC"/>
    <w:rsid w:val="00F03F26"/>
    <w:rsid w:val="00F05C62"/>
    <w:rsid w:val="00F07625"/>
    <w:rsid w:val="00F2023A"/>
    <w:rsid w:val="00F27688"/>
    <w:rsid w:val="00F31207"/>
    <w:rsid w:val="00F41A1B"/>
    <w:rsid w:val="00F43B02"/>
    <w:rsid w:val="00F445C3"/>
    <w:rsid w:val="00F50C06"/>
    <w:rsid w:val="00F5288B"/>
    <w:rsid w:val="00F61411"/>
    <w:rsid w:val="00F7168A"/>
    <w:rsid w:val="00F7778C"/>
    <w:rsid w:val="00F825BC"/>
    <w:rsid w:val="00F86B6A"/>
    <w:rsid w:val="00F90199"/>
    <w:rsid w:val="00F947C0"/>
    <w:rsid w:val="00F95455"/>
    <w:rsid w:val="00FA4325"/>
    <w:rsid w:val="00FB0D92"/>
    <w:rsid w:val="00FB5EBA"/>
    <w:rsid w:val="00FB72C6"/>
    <w:rsid w:val="00FC01BC"/>
    <w:rsid w:val="00FC4D08"/>
    <w:rsid w:val="00FC697B"/>
    <w:rsid w:val="00FD0C61"/>
    <w:rsid w:val="00FD26CE"/>
    <w:rsid w:val="00FD2901"/>
    <w:rsid w:val="00FD49A4"/>
    <w:rsid w:val="00FE1C99"/>
    <w:rsid w:val="00FE5997"/>
    <w:rsid w:val="00FE6818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4879"/>
  <w15:docId w15:val="{C6A526E3-4190-4D8B-8BC2-15E02B20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900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C60708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List Paragraph,Akapit z listą BS,Kolorowa lista — akcent 11,sw tekst"/>
    <w:basedOn w:val="Normalny"/>
    <w:link w:val="AkapitzlistZnak"/>
    <w:qFormat/>
    <w:rsid w:val="00A15900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A15900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sw tekst Znak"/>
    <w:link w:val="Akapitzlist"/>
    <w:uiPriority w:val="34"/>
    <w:qFormat/>
    <w:locked/>
    <w:rsid w:val="00A15900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90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5900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90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90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07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s-text">
    <w:name w:val="is-text"/>
    <w:basedOn w:val="Domylnaczcionkaakapitu"/>
    <w:rsid w:val="002C7F5B"/>
  </w:style>
  <w:style w:type="character" w:styleId="Pogrubienie">
    <w:name w:val="Strong"/>
    <w:basedOn w:val="Domylnaczcionkaakapitu"/>
    <w:uiPriority w:val="22"/>
    <w:qFormat/>
    <w:rsid w:val="005C6EB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0B4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0B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84BBE"/>
    <w:rPr>
      <w:color w:val="800080" w:themeColor="followedHyperlink"/>
      <w:u w:val="single"/>
    </w:rPr>
  </w:style>
  <w:style w:type="paragraph" w:customStyle="1" w:styleId="p1">
    <w:name w:val="p1"/>
    <w:basedOn w:val="Normalny"/>
    <w:rsid w:val="00984BBE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1">
    <w:name w:val="s1"/>
    <w:basedOn w:val="Domylnaczcionkaakapitu"/>
    <w:rsid w:val="00984BBE"/>
  </w:style>
  <w:style w:type="character" w:customStyle="1" w:styleId="s2">
    <w:name w:val="s2"/>
    <w:basedOn w:val="Domylnaczcionkaakapitu"/>
    <w:rsid w:val="00984BBE"/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54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16D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16D"/>
    <w:rPr>
      <w:rFonts w:ascii="Times New Roman" w:eastAsia="Calibri" w:hAnsi="Times New Roman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67205"/>
    <w:rPr>
      <w:i/>
      <w:iCs/>
    </w:rPr>
  </w:style>
  <w:style w:type="character" w:customStyle="1" w:styleId="hgkelc">
    <w:name w:val="hgkelc"/>
    <w:basedOn w:val="Domylnaczcionkaakapitu"/>
    <w:rsid w:val="00C71ADF"/>
  </w:style>
  <w:style w:type="paragraph" w:styleId="Tekstpodstawowy">
    <w:name w:val="Body Text"/>
    <w:basedOn w:val="Normalny"/>
    <w:link w:val="TekstpodstawowyZnak"/>
    <w:uiPriority w:val="1"/>
    <w:qFormat/>
    <w:rsid w:val="00B13B34"/>
    <w:pPr>
      <w:widowControl w:val="0"/>
      <w:autoSpaceDE w:val="0"/>
      <w:autoSpaceDN w:val="0"/>
      <w:ind w:left="115"/>
      <w:jc w:val="left"/>
    </w:pPr>
    <w:rPr>
      <w:rFonts w:eastAsia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B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953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89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78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41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03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45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11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4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20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62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91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59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22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2249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2</cp:revision>
  <cp:lastPrinted>2025-01-31T13:19:00Z</cp:lastPrinted>
  <dcterms:created xsi:type="dcterms:W3CDTF">2025-02-14T17:27:00Z</dcterms:created>
  <dcterms:modified xsi:type="dcterms:W3CDTF">2025-02-14T17:27:00Z</dcterms:modified>
</cp:coreProperties>
</file>