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98250" w14:textId="77777777" w:rsidR="00A15900" w:rsidRPr="00067FD3" w:rsidRDefault="00A15900" w:rsidP="009D0D03">
      <w:pPr>
        <w:jc w:val="right"/>
        <w:rPr>
          <w:rFonts w:asciiTheme="minorHAnsi" w:hAnsiTheme="minorHAnsi" w:cstheme="minorHAnsi"/>
          <w:bCs/>
          <w:sz w:val="22"/>
          <w:lang w:eastAsia="pl-PL"/>
        </w:rPr>
      </w:pPr>
      <w:r w:rsidRPr="00067FD3">
        <w:rPr>
          <w:rFonts w:asciiTheme="minorHAnsi" w:hAnsiTheme="minorHAnsi" w:cstheme="minorHAnsi"/>
          <w:bCs/>
          <w:sz w:val="22"/>
          <w:lang w:eastAsia="pl-PL"/>
        </w:rPr>
        <w:t>Załącznik nr 3 do SWZ</w:t>
      </w:r>
    </w:p>
    <w:p w14:paraId="00E9090A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Opis przedmiotu zamówi</w:t>
      </w:r>
      <w:r w:rsidR="008E79BF" w:rsidRPr="0063633F">
        <w:rPr>
          <w:rFonts w:asciiTheme="minorHAnsi" w:hAnsiTheme="minorHAnsi" w:cstheme="minorHAnsi"/>
          <w:b/>
          <w:sz w:val="22"/>
        </w:rPr>
        <w:t>enia – po wypełnieniu załącznik</w:t>
      </w:r>
      <w:r w:rsidRPr="0063633F">
        <w:rPr>
          <w:rFonts w:asciiTheme="minorHAnsi" w:hAnsiTheme="minorHAnsi" w:cstheme="minorHAnsi"/>
          <w:b/>
          <w:sz w:val="22"/>
        </w:rPr>
        <w:t xml:space="preserve"> do Formularza ofertowego</w:t>
      </w:r>
    </w:p>
    <w:p w14:paraId="070C6D2C" w14:textId="77777777" w:rsidR="00A15900" w:rsidRPr="0063633F" w:rsidRDefault="00A15900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</w:p>
    <w:p w14:paraId="02C4EEBB" w14:textId="77777777" w:rsidR="00A15900" w:rsidRPr="0063633F" w:rsidRDefault="008E79BF" w:rsidP="00A1590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</w:rPr>
      </w:pPr>
      <w:r w:rsidRPr="0063633F">
        <w:rPr>
          <w:rFonts w:asciiTheme="minorHAnsi" w:hAnsiTheme="minorHAnsi" w:cstheme="minorHAnsi"/>
          <w:b/>
          <w:sz w:val="22"/>
        </w:rPr>
        <w:t>O</w:t>
      </w:r>
      <w:r w:rsidR="00A15900" w:rsidRPr="0063633F">
        <w:rPr>
          <w:rFonts w:asciiTheme="minorHAnsi" w:hAnsiTheme="minorHAnsi" w:cstheme="minorHAnsi"/>
          <w:b/>
          <w:sz w:val="22"/>
        </w:rPr>
        <w:t xml:space="preserve">pis parametrów technicznych oferowanego sprzętu </w:t>
      </w:r>
    </w:p>
    <w:p w14:paraId="58072E52" w14:textId="77777777" w:rsidR="00A15900" w:rsidRPr="0063633F" w:rsidRDefault="00A15900" w:rsidP="00A15900">
      <w:pPr>
        <w:pStyle w:val="Akapitzlist"/>
        <w:ind w:left="357"/>
        <w:rPr>
          <w:rFonts w:asciiTheme="minorHAnsi" w:hAnsiTheme="minorHAnsi" w:cstheme="minorHAnsi"/>
          <w:b/>
          <w:sz w:val="22"/>
        </w:rPr>
      </w:pPr>
    </w:p>
    <w:p w14:paraId="0EBCC150" w14:textId="21FC40A8" w:rsidR="00067FD3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50938">
        <w:rPr>
          <w:rFonts w:asciiTheme="minorHAnsi" w:hAnsiTheme="minorHAnsi" w:cstheme="minorHAnsi"/>
          <w:b/>
          <w:sz w:val="26"/>
          <w:szCs w:val="26"/>
        </w:rPr>
        <w:t xml:space="preserve">Zakup i dostawa wyposażenia pracowni </w:t>
      </w:r>
      <w:r w:rsidR="00D27DE8">
        <w:rPr>
          <w:rFonts w:asciiTheme="minorHAnsi" w:hAnsiTheme="minorHAnsi" w:cstheme="minorHAnsi"/>
          <w:b/>
          <w:sz w:val="26"/>
          <w:szCs w:val="26"/>
        </w:rPr>
        <w:t>farmaceutycznej</w:t>
      </w:r>
      <w:r w:rsidR="008B257F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50938">
        <w:rPr>
          <w:rFonts w:asciiTheme="minorHAnsi" w:hAnsiTheme="minorHAnsi" w:cstheme="minorHAnsi"/>
          <w:b/>
          <w:sz w:val="26"/>
          <w:szCs w:val="26"/>
        </w:rPr>
        <w:t>w ramach projektu AKTYWNA SZKOŁA 3</w:t>
      </w:r>
    </w:p>
    <w:p w14:paraId="39BBC543" w14:textId="77777777" w:rsidR="00F50938" w:rsidRPr="00CC3D0E" w:rsidRDefault="00F50938" w:rsidP="00067FD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</w:rPr>
      </w:pPr>
    </w:p>
    <w:p w14:paraId="3E84AE13" w14:textId="661BE31B" w:rsidR="00A15900" w:rsidRPr="000F7E0C" w:rsidRDefault="007818DF" w:rsidP="007777D4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Część I </w:t>
      </w:r>
      <w:r w:rsidR="006D03E4" w:rsidRPr="000F7E0C">
        <w:rPr>
          <w:rFonts w:asciiTheme="minorHAnsi" w:hAnsiTheme="minorHAnsi" w:cstheme="minorHAnsi"/>
          <w:b/>
          <w:szCs w:val="24"/>
          <w:u w:val="single"/>
        </w:rPr>
        <w:t>–</w:t>
      </w:r>
      <w:r w:rsidR="00DC4DEB" w:rsidRPr="000F7E0C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D27DE8" w:rsidRPr="00D27DE8">
        <w:rPr>
          <w:rFonts w:asciiTheme="minorHAnsi" w:hAnsiTheme="minorHAnsi" w:cstheme="minorHAnsi"/>
          <w:b/>
          <w:szCs w:val="24"/>
          <w:u w:val="single"/>
        </w:rPr>
        <w:t>dostawa urządzeń i sprzętu farmaceutycznego</w:t>
      </w:r>
    </w:p>
    <w:p w14:paraId="0316D710" w14:textId="6FA2CFE8" w:rsidR="007554ED" w:rsidRDefault="007554ED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1893"/>
        <w:gridCol w:w="5529"/>
        <w:gridCol w:w="708"/>
        <w:gridCol w:w="4358"/>
      </w:tblGrid>
      <w:tr w:rsidR="00D159CC" w:rsidRPr="00617CCC" w14:paraId="685260A0" w14:textId="77777777" w:rsidTr="00D27DE8">
        <w:tc>
          <w:tcPr>
            <w:tcW w:w="447" w:type="dxa"/>
            <w:vAlign w:val="center"/>
          </w:tcPr>
          <w:p w14:paraId="3DF6A5A8" w14:textId="6A64DA2C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893" w:type="dxa"/>
            <w:vAlign w:val="center"/>
          </w:tcPr>
          <w:p w14:paraId="3A3DF1F4" w14:textId="3A12C325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577E1E6" w14:textId="7CD5314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1F498B17" w14:textId="43EAB2F1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  <w:vAlign w:val="center"/>
          </w:tcPr>
          <w:p w14:paraId="6369AE58" w14:textId="07F87B13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D159CC" w:rsidRPr="00617CCC" w14:paraId="45B226B5" w14:textId="77777777" w:rsidTr="00D27DE8">
        <w:tc>
          <w:tcPr>
            <w:tcW w:w="447" w:type="dxa"/>
            <w:vAlign w:val="center"/>
          </w:tcPr>
          <w:p w14:paraId="3B51C13A" w14:textId="4F0AFA64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893" w:type="dxa"/>
            <w:vAlign w:val="center"/>
          </w:tcPr>
          <w:p w14:paraId="4A6EA583" w14:textId="76C80CB5" w:rsidR="00D159CC" w:rsidRPr="00617C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Kapsułkarka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 ręczna</w:t>
            </w:r>
          </w:p>
        </w:tc>
        <w:tc>
          <w:tcPr>
            <w:tcW w:w="5529" w:type="dxa"/>
            <w:vAlign w:val="center"/>
          </w:tcPr>
          <w:p w14:paraId="5209E8B9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83E03E0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0E279181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Kapsułkarka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 ręczna umożliwiająca dokładne rozmieszczenie proszku w kapsułkach żelatynowych twardych, bez konieczności ważenia poszczególnych dawek</w:t>
            </w:r>
          </w:p>
          <w:p w14:paraId="1F05AF46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Możliwość wymiany płyt na płyty umożliwiające wykonywanie kapsułek w różnych rozmiarach</w:t>
            </w:r>
          </w:p>
          <w:p w14:paraId="3821C6C1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Jednorazowe napełnienie do 100 kapsułek</w:t>
            </w:r>
          </w:p>
          <w:p w14:paraId="02D2A80B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 całości wykonana z trwałych, odpornych na rdzę, działanie czynników chemicznych i uszkodzenia oraz zmywalnych materiałów nadających się do dezynfekcji za pomocą ogólnie dostępnych środków dezynfekujących</w:t>
            </w:r>
          </w:p>
          <w:p w14:paraId="66855DE0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Ubijak w zestawie</w:t>
            </w:r>
          </w:p>
          <w:p w14:paraId="256F36D7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Pędzel do czyszczenia w zestawie</w:t>
            </w:r>
          </w:p>
          <w:p w14:paraId="3697A621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Karta recepturowa</w:t>
            </w:r>
          </w:p>
          <w:p w14:paraId="72CD1986" w14:textId="77777777" w:rsidR="006F7BC0" w:rsidRPr="006F7BC0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 zestawie minimum 1 płytka do kapsułek w rozmiarze 3</w:t>
            </w:r>
          </w:p>
          <w:p w14:paraId="11D06B75" w14:textId="41592C34" w:rsidR="002A5F11" w:rsidRPr="002A5F11" w:rsidRDefault="006F7BC0" w:rsidP="006F7BC0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Karty recepturowe w zestawie (min. 20 szt.)</w:t>
            </w:r>
          </w:p>
        </w:tc>
        <w:tc>
          <w:tcPr>
            <w:tcW w:w="708" w:type="dxa"/>
            <w:vAlign w:val="center"/>
          </w:tcPr>
          <w:p w14:paraId="250584AA" w14:textId="52C854B8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  <w:vAlign w:val="center"/>
          </w:tcPr>
          <w:p w14:paraId="5FBF371C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AED97F9" w14:textId="77777777" w:rsidTr="00D27DE8">
        <w:tc>
          <w:tcPr>
            <w:tcW w:w="447" w:type="dxa"/>
            <w:vAlign w:val="center"/>
          </w:tcPr>
          <w:p w14:paraId="4AE89755" w14:textId="278B56E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2</w:t>
            </w:r>
          </w:p>
        </w:tc>
        <w:tc>
          <w:tcPr>
            <w:tcW w:w="1893" w:type="dxa"/>
            <w:vAlign w:val="center"/>
          </w:tcPr>
          <w:p w14:paraId="580269ED" w14:textId="0553E773" w:rsid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Pozycjoner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kapsułkarki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rozm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>. 3</w:t>
            </w:r>
          </w:p>
        </w:tc>
        <w:tc>
          <w:tcPr>
            <w:tcW w:w="5529" w:type="dxa"/>
            <w:vAlign w:val="center"/>
          </w:tcPr>
          <w:p w14:paraId="388AD5F4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5BA17A70" w14:textId="0013CB9F" w:rsidR="006F7BC0" w:rsidRPr="006F7BC0" w:rsidRDefault="006F7BC0" w:rsidP="006F7BC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Now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, nieużywan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y</w:t>
            </w:r>
            <w:proofErr w:type="spellEnd"/>
          </w:p>
          <w:p w14:paraId="7B146723" w14:textId="2F4E09DA" w:rsidR="002A5F11" w:rsidRDefault="006F7BC0" w:rsidP="006F7BC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Umożliwia szybkie odliczenie i nałożenie na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kapsułkarkę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 jednocześnie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minimum </w:t>
            </w: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50 kapsułek</w:t>
            </w:r>
          </w:p>
          <w:p w14:paraId="61B13383" w14:textId="77777777" w:rsidR="006F7BC0" w:rsidRDefault="006F7BC0" w:rsidP="006F7BC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Rozmiar 3</w:t>
            </w:r>
          </w:p>
          <w:p w14:paraId="6FA67EF7" w14:textId="21567AFE" w:rsidR="006F7BC0" w:rsidRPr="006F7BC0" w:rsidRDefault="006F7BC0" w:rsidP="006F7BC0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Kompatybilny z dostarczonymi </w:t>
            </w:r>
            <w:proofErr w:type="spellStart"/>
            <w:r>
              <w:rPr>
                <w:rFonts w:asciiTheme="minorHAnsi" w:hAnsiTheme="minorHAnsi" w:cstheme="minorHAnsi"/>
                <w:color w:val="222222"/>
                <w:sz w:val="22"/>
              </w:rPr>
              <w:t>kapsułkarkami</w:t>
            </w:r>
            <w:proofErr w:type="spellEnd"/>
          </w:p>
        </w:tc>
        <w:tc>
          <w:tcPr>
            <w:tcW w:w="708" w:type="dxa"/>
            <w:vAlign w:val="center"/>
          </w:tcPr>
          <w:p w14:paraId="7AB89F2E" w14:textId="5E38142A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17BF8F6A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6B6364C" w14:textId="77777777" w:rsidTr="00D27DE8">
        <w:tc>
          <w:tcPr>
            <w:tcW w:w="447" w:type="dxa"/>
            <w:vAlign w:val="center"/>
          </w:tcPr>
          <w:p w14:paraId="31921E12" w14:textId="279298A4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1893" w:type="dxa"/>
            <w:vAlign w:val="center"/>
          </w:tcPr>
          <w:p w14:paraId="4D985562" w14:textId="41945864" w:rsid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Komora chromatograficzna</w:t>
            </w:r>
          </w:p>
        </w:tc>
        <w:tc>
          <w:tcPr>
            <w:tcW w:w="5529" w:type="dxa"/>
            <w:vAlign w:val="center"/>
          </w:tcPr>
          <w:p w14:paraId="3D0CA689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A062116" w14:textId="77777777" w:rsidR="006F7BC0" w:rsidRPr="006F7BC0" w:rsidRDefault="006F7BC0" w:rsidP="006F7BC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28300D8E" w14:textId="77777777" w:rsidR="006F7BC0" w:rsidRPr="006F7BC0" w:rsidRDefault="006F7BC0" w:rsidP="006F7BC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z pokrywką</w:t>
            </w:r>
          </w:p>
          <w:p w14:paraId="5684BBC7" w14:textId="77777777" w:rsidR="006F7BC0" w:rsidRPr="006F7BC0" w:rsidRDefault="006F7BC0" w:rsidP="006F7BC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prostokątna</w:t>
            </w:r>
          </w:p>
          <w:p w14:paraId="3D24AE2A" w14:textId="77777777" w:rsidR="006F7BC0" w:rsidRPr="006F7BC0" w:rsidRDefault="006F7BC0" w:rsidP="006F7BC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wykonana ze szkła</w:t>
            </w:r>
          </w:p>
          <w:p w14:paraId="433A582D" w14:textId="77777777" w:rsidR="006F7BC0" w:rsidRPr="006F7BC0" w:rsidRDefault="006F7BC0" w:rsidP="006F7BC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wymiary min. ok. 200 mm x 150 mm x 100 mm, lub 200mm x 100 mm x 200 mm</w:t>
            </w:r>
          </w:p>
          <w:p w14:paraId="305584CD" w14:textId="77777777" w:rsidR="006F7BC0" w:rsidRPr="006F7BC0" w:rsidRDefault="006F7BC0" w:rsidP="006F7BC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wszystkie ściany komory chromatograficznej muszą stanowić całość (nie mogą być sklejane).</w:t>
            </w:r>
          </w:p>
          <w:p w14:paraId="68106DF6" w14:textId="5BD466C4" w:rsidR="007367F7" w:rsidRPr="007367F7" w:rsidRDefault="006F7BC0" w:rsidP="006F7BC0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7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Do chromatografii bibułowej lub płytkowej</w:t>
            </w:r>
          </w:p>
        </w:tc>
        <w:tc>
          <w:tcPr>
            <w:tcW w:w="708" w:type="dxa"/>
            <w:vAlign w:val="center"/>
          </w:tcPr>
          <w:p w14:paraId="0789FD76" w14:textId="3F9BE259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4358" w:type="dxa"/>
            <w:vAlign w:val="center"/>
          </w:tcPr>
          <w:p w14:paraId="53CD515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75FD3C0" w14:textId="77777777" w:rsidTr="00D27DE8">
        <w:tc>
          <w:tcPr>
            <w:tcW w:w="447" w:type="dxa"/>
            <w:vAlign w:val="center"/>
          </w:tcPr>
          <w:p w14:paraId="50593698" w14:textId="3DF69D8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1893" w:type="dxa"/>
            <w:vAlign w:val="center"/>
          </w:tcPr>
          <w:p w14:paraId="099044AE" w14:textId="5A83C8B4" w:rsid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Lampa UV o zakresie 254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nm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 i 366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nm</w:t>
            </w:r>
            <w:proofErr w:type="spellEnd"/>
          </w:p>
        </w:tc>
        <w:tc>
          <w:tcPr>
            <w:tcW w:w="5529" w:type="dxa"/>
            <w:vAlign w:val="center"/>
          </w:tcPr>
          <w:p w14:paraId="276DE031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3EAAAB1" w14:textId="2B7D870F" w:rsidR="006F7BC0" w:rsidRPr="006F7BC0" w:rsidRDefault="006F7BC0" w:rsidP="006F7BC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Now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, nieużywan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</w:t>
            </w:r>
            <w:proofErr w:type="spellEnd"/>
          </w:p>
          <w:p w14:paraId="5CA30657" w14:textId="77777777" w:rsidR="006F7BC0" w:rsidRPr="006F7BC0" w:rsidRDefault="006F7BC0" w:rsidP="006F7BC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Lampa do wzbudzania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fluorescyjnego</w:t>
            </w:r>
            <w:proofErr w:type="spellEnd"/>
          </w:p>
          <w:p w14:paraId="753720BA" w14:textId="77777777" w:rsidR="006F7BC0" w:rsidRPr="006F7BC0" w:rsidRDefault="006F7BC0" w:rsidP="006F7BC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Możliwość emitowania promieniowanie o dwu długościach fal tj. 254 nm.  oraz  365 nm. z możliwością ich przełączania</w:t>
            </w:r>
          </w:p>
          <w:p w14:paraId="5EEF79B4" w14:textId="77777777" w:rsidR="006F7BC0" w:rsidRPr="006F7BC0" w:rsidRDefault="006F7BC0" w:rsidP="006F7BC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 zestawie metalowy statyw na stół, kabel zasilający, włącznik i wyłącznik oraz uchwyt</w:t>
            </w:r>
          </w:p>
          <w:p w14:paraId="7EA78A6B" w14:textId="241CCB3B" w:rsidR="007367F7" w:rsidRPr="007367F7" w:rsidRDefault="006F7BC0" w:rsidP="006F7BC0">
            <w:pPr>
              <w:pStyle w:val="Akapitzlist"/>
              <w:numPr>
                <w:ilvl w:val="0"/>
                <w:numId w:val="4"/>
              </w:numPr>
              <w:shd w:val="clear" w:color="auto" w:fill="FFFFFF"/>
              <w:ind w:left="37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Lampa o mocy łącznej min 12 W</w:t>
            </w:r>
          </w:p>
        </w:tc>
        <w:tc>
          <w:tcPr>
            <w:tcW w:w="708" w:type="dxa"/>
            <w:vAlign w:val="center"/>
          </w:tcPr>
          <w:p w14:paraId="5BFAAE19" w14:textId="797BDFE9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3AF5EBB2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18386826" w14:textId="77777777" w:rsidTr="00D27DE8">
        <w:tc>
          <w:tcPr>
            <w:tcW w:w="447" w:type="dxa"/>
            <w:vAlign w:val="center"/>
          </w:tcPr>
          <w:p w14:paraId="6D21E776" w14:textId="3906F91F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1893" w:type="dxa"/>
            <w:vAlign w:val="center"/>
          </w:tcPr>
          <w:p w14:paraId="48B97AC0" w14:textId="5FD1AC89" w:rsid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Aparat do uwalniania doustnych postaci leków</w:t>
            </w:r>
          </w:p>
        </w:tc>
        <w:tc>
          <w:tcPr>
            <w:tcW w:w="5529" w:type="dxa"/>
            <w:vAlign w:val="center"/>
          </w:tcPr>
          <w:p w14:paraId="5589171E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1AF0033" w14:textId="77777777" w:rsid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nieużywane,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7B5E0719" w14:textId="77777777" w:rsid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Ap</w:t>
            </w: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arat minimum 6 stanowiskowy, umożliwiający badanie uwalniania metodą koszyczkową, łopatkową i przepływową z użyciem: koszyków, łopatek, łopatek do małych objętości, komór do maści</w:t>
            </w:r>
          </w:p>
          <w:p w14:paraId="471DF766" w14:textId="77777777" w:rsid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Możliwość użycia naczyń od różnych producentów o pojemnościach 500-1000ml, 100ml, 200ml, 250ml</w:t>
            </w:r>
          </w:p>
          <w:p w14:paraId="5E25D4E1" w14:textId="77777777" w:rsid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szybkość mieszania: 25 – 300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obr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/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min</w:t>
            </w:r>
            <w:proofErr w:type="spellEnd"/>
          </w:p>
          <w:p w14:paraId="3B02509A" w14:textId="3174852D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możliwość ręcznego i automatycznego poboru próbek.</w:t>
            </w:r>
          </w:p>
          <w:p w14:paraId="02DA2124" w14:textId="28FDCEDE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Temperatura od 25 do 55,0°C</w:t>
            </w:r>
          </w:p>
          <w:p w14:paraId="0578AAB0" w14:textId="22F46CE1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bezwibracyjny podgrzewacz cyrkulacyjny</w:t>
            </w:r>
          </w:p>
          <w:p w14:paraId="7DB2E9EF" w14:textId="07E8A23C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Ustawianie parametrów i programowanie za pomocą kolorowego ekranu dotykowego</w:t>
            </w:r>
          </w:p>
          <w:p w14:paraId="5625B015" w14:textId="3726B870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możliwość konfiguracji parametrów do indywidualnych potrzeb użytkownika</w:t>
            </w:r>
          </w:p>
          <w:p w14:paraId="16D6BA31" w14:textId="719F6EF7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możliwość wydruku raportów na dowolnej sieciowej drukarce</w:t>
            </w:r>
          </w:p>
          <w:p w14:paraId="26954259" w14:textId="23C7C546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możliwość tworzenia kopii zapasowej oraz jej  zapisywania na serwerach FTP</w:t>
            </w:r>
          </w:p>
          <w:p w14:paraId="0D185FE8" w14:textId="03A90470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łatwy dostęp do naczyń do pobierania próbek, łatwe czyszczenie łaźni wodnej</w:t>
            </w:r>
          </w:p>
          <w:p w14:paraId="3090DC8B" w14:textId="70FEEFEF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bezpieczne instalowanie naczyń z automatycznym ich centrowaniem i ochroną krawędzi oraz automatycznym regulowaniem wysokości</w:t>
            </w:r>
          </w:p>
          <w:p w14:paraId="2CB4B98A" w14:textId="63E0E0CC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funkcja badania zgodność z CFR z elektronicznym podpisem</w:t>
            </w:r>
          </w:p>
          <w:p w14:paraId="7AC55214" w14:textId="5CB1C391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aparat dostarczony wraz z min 6 koszyczkami, 6 adapterami do koszyczków, 6 łopatkami, 6 mieszadełkami,</w:t>
            </w:r>
          </w:p>
          <w:p w14:paraId="0F655C2C" w14:textId="11DAC986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zintegrowana szuflada na łopatki, koszyki i inne akcesoria</w:t>
            </w:r>
          </w:p>
          <w:p w14:paraId="5FB2654B" w14:textId="5C58FCF0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minimum jeden port USB</w:t>
            </w:r>
          </w:p>
          <w:p w14:paraId="3BCDE3C8" w14:textId="4269B286" w:rsidR="00316E83" w:rsidRPr="00316E83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archiwizacja: metody, wyniki i zdarzenia można zapisywać/kopiować na zewnętrzny nośnik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flash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 USB</w:t>
            </w:r>
          </w:p>
          <w:p w14:paraId="0EA6EC59" w14:textId="0DFF30DF" w:rsidR="007367F7" w:rsidRPr="007367F7" w:rsidRDefault="00316E83" w:rsidP="00316E83">
            <w:pPr>
              <w:pStyle w:val="Akapitzlist"/>
              <w:numPr>
                <w:ilvl w:val="0"/>
                <w:numId w:val="5"/>
              </w:numPr>
              <w:shd w:val="clear" w:color="auto" w:fill="FFFFFF"/>
              <w:ind w:left="38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spełnia wymogi farmakopei amerykańskiej (USP), europejskiej (EP) i japońskiej (JP), a także standardy ASTM</w:t>
            </w:r>
          </w:p>
        </w:tc>
        <w:tc>
          <w:tcPr>
            <w:tcW w:w="708" w:type="dxa"/>
            <w:vAlign w:val="center"/>
          </w:tcPr>
          <w:p w14:paraId="22ACC317" w14:textId="4820C601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58C4FD5B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B243EFF" w14:textId="77777777" w:rsidTr="00D27DE8">
        <w:tc>
          <w:tcPr>
            <w:tcW w:w="447" w:type="dxa"/>
            <w:vAlign w:val="center"/>
          </w:tcPr>
          <w:p w14:paraId="5971675F" w14:textId="5B8FFE5D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6</w:t>
            </w:r>
          </w:p>
        </w:tc>
        <w:tc>
          <w:tcPr>
            <w:tcW w:w="1893" w:type="dxa"/>
            <w:vAlign w:val="center"/>
          </w:tcPr>
          <w:p w14:paraId="6E9786BE" w14:textId="5005A1D5" w:rsid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Pehametr</w:t>
            </w:r>
          </w:p>
        </w:tc>
        <w:tc>
          <w:tcPr>
            <w:tcW w:w="5529" w:type="dxa"/>
            <w:vAlign w:val="center"/>
          </w:tcPr>
          <w:p w14:paraId="73404E27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049FC3E" w14:textId="77777777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315E97CA" w14:textId="75C2B12E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Przenośny, wodoszczelny miernik do pomiaru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pH</w:t>
            </w:r>
            <w:proofErr w:type="spellEnd"/>
          </w:p>
          <w:p w14:paraId="14F1DBE1" w14:textId="2402CFD4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 zestawie z uchwytem elektrody i opaską na rękę</w:t>
            </w:r>
          </w:p>
          <w:p w14:paraId="1D8D1125" w14:textId="62C7BCC6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Zakres pomiarowy (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pH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) 0,00–14,00</w:t>
            </w:r>
          </w:p>
          <w:p w14:paraId="47D77A14" w14:textId="14520936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Rozdzielczość/dokładność (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pH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)  0,01 / +/-0,01</w:t>
            </w:r>
          </w:p>
          <w:p w14:paraId="30732F9A" w14:textId="46E4B6D3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Minimum 3 punkty kalibracji</w:t>
            </w:r>
          </w:p>
          <w:p w14:paraId="4DF5F4B8" w14:textId="649A73D4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Zakres temperatur (°C) 0–100</w:t>
            </w:r>
          </w:p>
          <w:p w14:paraId="6FBA2583" w14:textId="6D3E5A7E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Rozdzielczość/dokładność pomiaru temperatury (°C) 0,1/±0,5</w:t>
            </w:r>
          </w:p>
          <w:p w14:paraId="533DF74B" w14:textId="2357A93B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Minimum 4 predefiniowane grupy buforów</w:t>
            </w:r>
          </w:p>
          <w:p w14:paraId="0B44D6E2" w14:textId="35311722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Stopień ochrony IP67</w:t>
            </w:r>
          </w:p>
          <w:p w14:paraId="6AF45F63" w14:textId="447B68F0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Wodoszczelność umożliwiająca pracę w otoczeniu o dużej wilgotności.</w:t>
            </w:r>
          </w:p>
          <w:p w14:paraId="4619220E" w14:textId="358D5B6B" w:rsidR="007367F7" w:rsidRPr="007367F7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dostarczony wraz z walizką/futerałem transportowym</w:t>
            </w:r>
          </w:p>
        </w:tc>
        <w:tc>
          <w:tcPr>
            <w:tcW w:w="708" w:type="dxa"/>
            <w:vAlign w:val="center"/>
          </w:tcPr>
          <w:p w14:paraId="1EDB60B3" w14:textId="031E5867" w:rsidR="00D159CC" w:rsidRPr="00D159CC" w:rsidRDefault="008B257F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6119858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1A9D682" w14:textId="77777777" w:rsidTr="00D27DE8">
        <w:tc>
          <w:tcPr>
            <w:tcW w:w="447" w:type="dxa"/>
            <w:vAlign w:val="center"/>
          </w:tcPr>
          <w:p w14:paraId="072B4DD2" w14:textId="3E1E2966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1893" w:type="dxa"/>
            <w:vAlign w:val="center"/>
          </w:tcPr>
          <w:p w14:paraId="235537F3" w14:textId="50F433EC" w:rsid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Młynek do tabletek</w:t>
            </w:r>
          </w:p>
        </w:tc>
        <w:tc>
          <w:tcPr>
            <w:tcW w:w="5529" w:type="dxa"/>
            <w:vAlign w:val="center"/>
          </w:tcPr>
          <w:p w14:paraId="2F29DF96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F4B2966" w14:textId="4A1DB6C2" w:rsidR="006F7BC0" w:rsidRPr="006F7BC0" w:rsidRDefault="006F7BC0" w:rsidP="006F7BC0">
            <w:pPr>
              <w:pStyle w:val="Akapitzlist"/>
              <w:numPr>
                <w:ilvl w:val="0"/>
                <w:numId w:val="6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75023C5" w14:textId="5C3884CA" w:rsidR="007367F7" w:rsidRPr="006F7BC0" w:rsidRDefault="006F7BC0" w:rsidP="006F7BC0">
            <w:pPr>
              <w:pStyle w:val="Akapitzlist"/>
              <w:numPr>
                <w:ilvl w:val="0"/>
                <w:numId w:val="7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Elektryczny młynek do tabletek z ostrzami pokrytymi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bio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-kompatybilną powłoką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TiN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 i dwoma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elektropolerowanymi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, wymiennymi pojemnikami (z dwoma i czterema ostrzami).</w:t>
            </w:r>
          </w:p>
        </w:tc>
        <w:tc>
          <w:tcPr>
            <w:tcW w:w="708" w:type="dxa"/>
            <w:vAlign w:val="center"/>
          </w:tcPr>
          <w:p w14:paraId="556C4756" w14:textId="099E65CE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4358" w:type="dxa"/>
            <w:vAlign w:val="center"/>
          </w:tcPr>
          <w:p w14:paraId="35F98D2D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705E0BC" w14:textId="77777777" w:rsidTr="00D27DE8">
        <w:tc>
          <w:tcPr>
            <w:tcW w:w="447" w:type="dxa"/>
            <w:vAlign w:val="center"/>
          </w:tcPr>
          <w:p w14:paraId="3DC51BE2" w14:textId="26271250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1893" w:type="dxa"/>
            <w:vAlign w:val="center"/>
          </w:tcPr>
          <w:p w14:paraId="4DCB8F42" w14:textId="77EF6273" w:rsid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Palniki laboratoryjne</w:t>
            </w:r>
          </w:p>
        </w:tc>
        <w:tc>
          <w:tcPr>
            <w:tcW w:w="5529" w:type="dxa"/>
            <w:vAlign w:val="center"/>
          </w:tcPr>
          <w:p w14:paraId="73B62658" w14:textId="77777777" w:rsidR="00D159CC" w:rsidRDefault="00D159CC" w:rsidP="006F67E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664608A" w14:textId="77777777" w:rsidR="006F7BC0" w:rsidRPr="006F7BC0" w:rsidRDefault="006F7BC0" w:rsidP="006F7BC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73D84D72" w14:textId="77777777" w:rsidR="006F7BC0" w:rsidRPr="006F7BC0" w:rsidRDefault="006F7BC0" w:rsidP="006F7BC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Palnik spirytusowy o pojemności w zakresie od 120 ml do 150 ml wyposażony w metalowy kołpak</w:t>
            </w:r>
          </w:p>
          <w:p w14:paraId="1543AEDF" w14:textId="4C1FFAE9" w:rsidR="007367F7" w:rsidRPr="006F7BC0" w:rsidRDefault="006F7BC0" w:rsidP="006F7BC0">
            <w:pPr>
              <w:pStyle w:val="Akapitzlist"/>
              <w:numPr>
                <w:ilvl w:val="0"/>
                <w:numId w:val="8"/>
              </w:numPr>
              <w:shd w:val="clear" w:color="auto" w:fill="FFFFFF"/>
              <w:ind w:left="376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Wykonany ze szkła odpornego na wysoką temperaturę</w:t>
            </w:r>
          </w:p>
        </w:tc>
        <w:tc>
          <w:tcPr>
            <w:tcW w:w="708" w:type="dxa"/>
            <w:vAlign w:val="center"/>
          </w:tcPr>
          <w:p w14:paraId="4F4CECD0" w14:textId="19844344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6</w:t>
            </w:r>
          </w:p>
        </w:tc>
        <w:tc>
          <w:tcPr>
            <w:tcW w:w="4358" w:type="dxa"/>
            <w:vAlign w:val="center"/>
          </w:tcPr>
          <w:p w14:paraId="5525D26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2A5F11" w:rsidRPr="00617CCC" w14:paraId="7CDFF405" w14:textId="77777777" w:rsidTr="00D27DE8">
        <w:tc>
          <w:tcPr>
            <w:tcW w:w="447" w:type="dxa"/>
            <w:vAlign w:val="center"/>
          </w:tcPr>
          <w:p w14:paraId="2DE53F17" w14:textId="36A17015" w:rsidR="002A5F11" w:rsidRDefault="002A5F11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1893" w:type="dxa"/>
            <w:vAlign w:val="center"/>
          </w:tcPr>
          <w:p w14:paraId="4EB225C1" w14:textId="30D6B5E5" w:rsidR="002A5F11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wag</w:t>
            </w:r>
          </w:p>
        </w:tc>
        <w:tc>
          <w:tcPr>
            <w:tcW w:w="5529" w:type="dxa"/>
            <w:vAlign w:val="center"/>
          </w:tcPr>
          <w:p w14:paraId="7092E9ED" w14:textId="77777777" w:rsidR="007367F7" w:rsidRDefault="002A5F11" w:rsidP="006F7BC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3931159" w14:textId="77777777" w:rsidR="006F7BC0" w:rsidRDefault="006F7BC0" w:rsidP="006F7BC0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zestawy wchodzi:</w:t>
            </w:r>
          </w:p>
          <w:p w14:paraId="19DFBFBB" w14:textId="7F36284F" w:rsidR="006F7BC0" w:rsidRDefault="006F7BC0" w:rsidP="006F7BC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7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Waga na płyny – 10 szt.:</w:t>
            </w:r>
          </w:p>
          <w:p w14:paraId="416CD1C5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5EBEE9A2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Waga zalegalizowana (oznakowanie metrologiczne lub świadectwo legalizacji wymagane przy dostawie)</w:t>
            </w:r>
          </w:p>
          <w:p w14:paraId="7EAF60F2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Funkcja wewnętrznej kalibracji</w:t>
            </w:r>
          </w:p>
          <w:p w14:paraId="74949E12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obciążenie maksymalne: 220 g</w:t>
            </w:r>
          </w:p>
          <w:p w14:paraId="408D933A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obciążenie minimalne: 10 mg</w:t>
            </w:r>
          </w:p>
          <w:p w14:paraId="467F3D02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dokładność odczytu: 0,001 g</w:t>
            </w:r>
          </w:p>
          <w:p w14:paraId="15ECBC29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zakres tary:  -220 g</w:t>
            </w:r>
          </w:p>
          <w:p w14:paraId="00D3C8F4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rozmiar szalki min. 115mm</w:t>
            </w:r>
          </w:p>
          <w:p w14:paraId="05C68D8C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Funkcja zerowania wagi</w:t>
            </w:r>
          </w:p>
          <w:p w14:paraId="51D72F2C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Funkcja pomiaru gęstości </w:t>
            </w:r>
          </w:p>
          <w:p w14:paraId="4A5E51E2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Szeroki zakres jednostek miar – jednostki takie jak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ct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lb, oz,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ozt</w:t>
            </w:r>
            <w:proofErr w:type="spellEnd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, gr, </w:t>
            </w:r>
            <w:proofErr w:type="spellStart"/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dwt</w:t>
            </w:r>
            <w:proofErr w:type="spellEnd"/>
          </w:p>
          <w:p w14:paraId="4ADBDE9F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Funkcja recepturowania i liczenia sztuk jednakowych detali,</w:t>
            </w: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wyliczanie zmian masy w procentach, sporządzanie receptur, zmiana jednostek pomiarowych, sumowanie serii ważeń</w:t>
            </w:r>
          </w:p>
          <w:p w14:paraId="3A177E7C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Funkcja sygnalizowania ustabilizowania się wyniku ważenia</w:t>
            </w:r>
          </w:p>
          <w:p w14:paraId="15A41375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czas stabilizacji maksymalnie 3 s</w:t>
            </w:r>
          </w:p>
          <w:p w14:paraId="0EBBE8CA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wyświetlacz  LCD (z podświetleniem)</w:t>
            </w:r>
          </w:p>
          <w:p w14:paraId="6F17DBA1" w14:textId="77777777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t>Waga wyposażona w port pozwalający na połączenie z komputerem i archiwizację wyników ważenia oraz możliwość podłączenia drukarki lub etykieciarki</w:t>
            </w:r>
          </w:p>
          <w:p w14:paraId="06F0CF9A" w14:textId="12C6C8F3" w:rsidR="006F7BC0" w:rsidRPr="006F7BC0" w:rsidRDefault="006F7BC0" w:rsidP="007F5825">
            <w:pPr>
              <w:pStyle w:val="Akapitzlist"/>
              <w:numPr>
                <w:ilvl w:val="0"/>
                <w:numId w:val="29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6F7BC0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Wbudowana pamięć wewnętrzna pozwalająca na zapis dokonanych pomiarów</w:t>
            </w:r>
          </w:p>
          <w:p w14:paraId="4EF91742" w14:textId="77777777" w:rsidR="006F7BC0" w:rsidRDefault="006F7BC0" w:rsidP="006F7BC0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76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Waga do proszków – 10 szt.:</w:t>
            </w:r>
          </w:p>
          <w:p w14:paraId="7B0907BC" w14:textId="77777777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247ABEC5" w14:textId="334EDF12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Waga zalegalizowana (oznakowanie metrologiczne lub świadectwo legalizacji wymagane przy dostawie)</w:t>
            </w:r>
          </w:p>
          <w:p w14:paraId="13F54EA1" w14:textId="1FE8F2A4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Funkcja wewnętrznej kalibracji</w:t>
            </w:r>
          </w:p>
          <w:p w14:paraId="44D63FC5" w14:textId="199396A7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obciążenie maksymalne: 220 g</w:t>
            </w:r>
          </w:p>
          <w:p w14:paraId="6A5934C4" w14:textId="08D054C9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obciążenie minimalne: 10 mg</w:t>
            </w:r>
          </w:p>
          <w:p w14:paraId="7B4A38FD" w14:textId="3B338F04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dokładność odczytu: 0,001 g</w:t>
            </w:r>
          </w:p>
          <w:p w14:paraId="6979306D" w14:textId="294971DF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zakres tary:  -220 g</w:t>
            </w:r>
          </w:p>
          <w:p w14:paraId="6943C2CD" w14:textId="47AA1237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rozmiar szalki min. 115mm</w:t>
            </w:r>
          </w:p>
          <w:p w14:paraId="67952051" w14:textId="57F7710F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Funkcja zerowania wagi</w:t>
            </w:r>
          </w:p>
          <w:p w14:paraId="5F05A834" w14:textId="3C5D924A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Funkcja pomiaru gęstości</w:t>
            </w:r>
          </w:p>
          <w:p w14:paraId="7712B87E" w14:textId="658921BC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wyposażona w szklany klosz ochronny chroniący szalkę przed ruchami powietrza</w:t>
            </w:r>
          </w:p>
          <w:p w14:paraId="243C9F4E" w14:textId="57AB9567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Szeroki zakres jednostek miar – jednostki takie jak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ct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lb, oz,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ozt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gr,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dwt</w:t>
            </w:r>
            <w:proofErr w:type="spellEnd"/>
          </w:p>
          <w:p w14:paraId="686DC2F5" w14:textId="7AFEDEF1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Funkcja recepturowania i liczenia sztuk jednakowych detali,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yliczanie zmian masy w procentach, sporządzanie receptur, zmiana jednostek pomiarowych, sumowanie serii ważeń</w:t>
            </w:r>
          </w:p>
          <w:p w14:paraId="55DD0F30" w14:textId="1321492C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Funkcja sygnalizowania ustabilizowania się wyniku ważenia</w:t>
            </w:r>
          </w:p>
          <w:p w14:paraId="1C9C8AA4" w14:textId="5D559005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czas stabilizacji maksymalnie 3 s</w:t>
            </w:r>
          </w:p>
          <w:p w14:paraId="3C7F8620" w14:textId="5A867E75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wyświetlacz  LCD (z podświetleniem)</w:t>
            </w:r>
          </w:p>
          <w:p w14:paraId="03495D95" w14:textId="58994647" w:rsidR="00316E83" w:rsidRPr="00316E83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Waga wyposażona w port pozwalający na połączenie z komputerem i archiwizację wyników ważenia oraz możliwość podłączenia drukarki lub etykieciarki</w:t>
            </w:r>
          </w:p>
          <w:p w14:paraId="235F3322" w14:textId="6360EA97" w:rsidR="006F7BC0" w:rsidRPr="006F7BC0" w:rsidRDefault="00316E83" w:rsidP="007F5825">
            <w:pPr>
              <w:pStyle w:val="Akapitzlist"/>
              <w:numPr>
                <w:ilvl w:val="0"/>
                <w:numId w:val="30"/>
              </w:numPr>
              <w:shd w:val="clear" w:color="auto" w:fill="FFFFFF"/>
              <w:ind w:left="381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Wbudowana pamięć wewnętrzna pozwalająca na zapis dokonanych pomiarów</w:t>
            </w:r>
          </w:p>
        </w:tc>
        <w:tc>
          <w:tcPr>
            <w:tcW w:w="708" w:type="dxa"/>
            <w:vAlign w:val="center"/>
          </w:tcPr>
          <w:p w14:paraId="163966E9" w14:textId="5F4F888A" w:rsidR="002A5F11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332DBE07" w14:textId="77777777" w:rsidR="002A5F11" w:rsidRPr="00617CCC" w:rsidRDefault="002A5F11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5FAD6F90" w14:textId="2235F929" w:rsidR="006F67E3" w:rsidRPr="006F67E3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lastRenderedPageBreak/>
        <w:t>Wyposażenie musi być dostarczone wraz z niezbędną dokumentacją, tj. karty gwarancyjne, instrukcje obsługi w języku polskim, paszporty techniczne (o ile są wymagane)</w:t>
      </w:r>
    </w:p>
    <w:p w14:paraId="5E80F75C" w14:textId="77777777" w:rsidR="00DC4DEB" w:rsidRDefault="00DC4DEB" w:rsidP="007818DF">
      <w:pPr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sz w:val="22"/>
          <w:u w:val="single"/>
        </w:rPr>
      </w:pPr>
    </w:p>
    <w:p w14:paraId="42296A57" w14:textId="7EC4EAA1" w:rsidR="00617CCC" w:rsidRPr="000F7E0C" w:rsidRDefault="00617CCC" w:rsidP="007777D4">
      <w:pPr>
        <w:shd w:val="clear" w:color="auto" w:fill="D9D9D9" w:themeFill="background1" w:themeFillShade="D9"/>
        <w:autoSpaceDE w:val="0"/>
        <w:autoSpaceDN w:val="0"/>
        <w:adjustRightInd w:val="0"/>
        <w:spacing w:after="24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highlight w:val="lightGray"/>
          <w:u w:val="single"/>
        </w:rPr>
        <w:t>Część II –</w:t>
      </w:r>
      <w:r w:rsidRPr="000F7E0C">
        <w:rPr>
          <w:rFonts w:asciiTheme="minorHAnsi" w:eastAsia="ArialNarrow" w:hAnsiTheme="minorHAnsi" w:cstheme="minorHAnsi"/>
          <w:b/>
          <w:bCs/>
          <w:szCs w:val="24"/>
          <w:highlight w:val="lightGray"/>
          <w:u w:val="single"/>
        </w:rPr>
        <w:t xml:space="preserve"> </w:t>
      </w:r>
      <w:r w:rsidR="00D27DE8" w:rsidRPr="00D27DE8">
        <w:rPr>
          <w:rFonts w:asciiTheme="minorHAnsi" w:eastAsia="ArialNarrow" w:hAnsiTheme="minorHAnsi" w:cstheme="minorHAnsi"/>
          <w:b/>
          <w:bCs/>
          <w:szCs w:val="24"/>
          <w:u w:val="single"/>
        </w:rPr>
        <w:t>dostawa utensylii, opakowań i drobnego sprzętu laboratoryjnego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1930"/>
        <w:gridCol w:w="5529"/>
        <w:gridCol w:w="708"/>
        <w:gridCol w:w="4358"/>
      </w:tblGrid>
      <w:tr w:rsidR="00D159CC" w:rsidRPr="00617CCC" w14:paraId="3B295E34" w14:textId="77777777" w:rsidTr="002A5F11">
        <w:tc>
          <w:tcPr>
            <w:tcW w:w="460" w:type="dxa"/>
            <w:vAlign w:val="center"/>
          </w:tcPr>
          <w:p w14:paraId="57612869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1930" w:type="dxa"/>
            <w:vAlign w:val="center"/>
          </w:tcPr>
          <w:p w14:paraId="45582879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62158C1D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5CC28DE8" w14:textId="12BE3FD9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</w:tcPr>
          <w:p w14:paraId="2ECAF518" w14:textId="77777777" w:rsidR="00D159CC" w:rsidRPr="00617CCC" w:rsidRDefault="00D159CC" w:rsidP="0029293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D159CC" w:rsidRPr="00617CCC" w14:paraId="79994C77" w14:textId="77777777" w:rsidTr="002A5F11">
        <w:tc>
          <w:tcPr>
            <w:tcW w:w="460" w:type="dxa"/>
          </w:tcPr>
          <w:p w14:paraId="3D0FCB7B" w14:textId="432C18C1" w:rsidR="00D159CC" w:rsidRPr="00D159CC" w:rsidRDefault="00D159CC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1930" w:type="dxa"/>
          </w:tcPr>
          <w:p w14:paraId="272BEB9B" w14:textId="059B28F7" w:rsidR="00D159CC" w:rsidRPr="00D159CC" w:rsidRDefault="00D27DE8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Pipety</w:t>
            </w:r>
          </w:p>
        </w:tc>
        <w:tc>
          <w:tcPr>
            <w:tcW w:w="5529" w:type="dxa"/>
            <w:vAlign w:val="center"/>
          </w:tcPr>
          <w:p w14:paraId="6017A1A5" w14:textId="77777777" w:rsidR="00D159CC" w:rsidRDefault="00D159CC" w:rsidP="00D159CC">
            <w:pPr>
              <w:shd w:val="clear" w:color="auto" w:fill="FFFFFF"/>
              <w:jc w:val="both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D159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C3289F4" w14:textId="31D1237B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09E30D77" w14:textId="77777777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Zestaw minimum czterech automatycznych pipet posiadających funkcje redukcji siły pipetowania</w:t>
            </w:r>
          </w:p>
          <w:p w14:paraId="66884E11" w14:textId="77777777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Funkcja regulacji wyrzutnika końcówek oraz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rekalibracji</w:t>
            </w:r>
            <w:proofErr w:type="spellEnd"/>
          </w:p>
          <w:p w14:paraId="1627D917" w14:textId="77777777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Funkcja podwójnego systemu nastawy pojemności</w:t>
            </w:r>
          </w:p>
          <w:p w14:paraId="11C004F3" w14:textId="77777777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wykonane z materiałów posiadających wytrzymałość mechaniczną i odporność na substancje chemiczne</w:t>
            </w:r>
          </w:p>
          <w:p w14:paraId="0E8A9D98" w14:textId="77777777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odporność na promieniowanie UV</w:t>
            </w:r>
          </w:p>
          <w:p w14:paraId="76CC9659" w14:textId="77777777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uchwyty pipet o ergonomicznym kształcie </w:t>
            </w:r>
          </w:p>
          <w:p w14:paraId="21B0D523" w14:textId="77777777" w:rsidR="00316E83" w:rsidRPr="00316E83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możliwość sterylizacji w autoklawie wszystkich elementów </w:t>
            </w:r>
          </w:p>
          <w:p w14:paraId="1D0C460E" w14:textId="17ED5C7C" w:rsidR="007367F7" w:rsidRPr="007367F7" w:rsidRDefault="00316E83" w:rsidP="00316E83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473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dostarczane ze statywem oraz zestawem końcówek 10 µl, 200 µl, 1000 µl, kluczem do kalibracji oraz wieszakiem</w:t>
            </w:r>
          </w:p>
        </w:tc>
        <w:tc>
          <w:tcPr>
            <w:tcW w:w="708" w:type="dxa"/>
            <w:vAlign w:val="center"/>
          </w:tcPr>
          <w:p w14:paraId="3BAB0602" w14:textId="46F8EC15" w:rsidR="00D159CC" w:rsidRPr="00BB4510" w:rsidRDefault="00BB4510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BB4510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4358" w:type="dxa"/>
          </w:tcPr>
          <w:p w14:paraId="2B1256D1" w14:textId="77777777" w:rsidR="00D159CC" w:rsidRPr="00617CCC" w:rsidRDefault="00D159CC" w:rsidP="00DC4DEB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877AA6A" w14:textId="77777777" w:rsidTr="002A5F11">
        <w:tc>
          <w:tcPr>
            <w:tcW w:w="460" w:type="dxa"/>
          </w:tcPr>
          <w:p w14:paraId="61D5E125" w14:textId="4E215B9E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1930" w:type="dxa"/>
          </w:tcPr>
          <w:p w14:paraId="652B3C0E" w14:textId="54621CAE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Biurety</w:t>
            </w:r>
          </w:p>
        </w:tc>
        <w:tc>
          <w:tcPr>
            <w:tcW w:w="5529" w:type="dxa"/>
          </w:tcPr>
          <w:p w14:paraId="4AEC234E" w14:textId="77777777" w:rsidR="00D159CC" w:rsidRPr="00316E83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0043D44" w14:textId="77777777" w:rsidR="00316E83" w:rsidRPr="0014204C" w:rsidRDefault="00316E83" w:rsidP="00316E83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DAF16C5" w14:textId="77777777" w:rsidR="00316E83" w:rsidRPr="0014204C" w:rsidRDefault="00316E83" w:rsidP="00316E83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 xml:space="preserve">Zestaw automatycznych biuret wykonanych z przeźroczystego szkła </w:t>
            </w:r>
            <w:proofErr w:type="spellStart"/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borokrzemowego</w:t>
            </w:r>
            <w:proofErr w:type="spellEnd"/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 xml:space="preserve">  odpornego na działanie gorącej wody, kwasów, a także roztworów zasadowych </w:t>
            </w:r>
          </w:p>
          <w:p w14:paraId="21095ED5" w14:textId="77777777" w:rsidR="00316E83" w:rsidRPr="0014204C" w:rsidRDefault="00316E83" w:rsidP="00316E83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z widoczną podziałką</w:t>
            </w:r>
          </w:p>
          <w:p w14:paraId="7F87CDFE" w14:textId="77777777" w:rsidR="00316E83" w:rsidRPr="0014204C" w:rsidRDefault="00316E83" w:rsidP="00316E83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automatyczne ustawienie zera</w:t>
            </w:r>
          </w:p>
          <w:p w14:paraId="46ABC957" w14:textId="17F68775" w:rsidR="007367F7" w:rsidRPr="00316E83" w:rsidRDefault="00316E83" w:rsidP="00316E83">
            <w:pPr>
              <w:pStyle w:val="Akapitzlist"/>
              <w:numPr>
                <w:ilvl w:val="0"/>
                <w:numId w:val="11"/>
              </w:numPr>
              <w:shd w:val="clear" w:color="auto" w:fill="FFFFFF"/>
              <w:ind w:left="473"/>
              <w:rPr>
                <w:rFonts w:asciiTheme="minorHAnsi" w:hAnsiTheme="minorHAnsi" w:cstheme="minorHAnsi"/>
                <w:color w:val="2222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w zestawie z podstawką i butelką o pojemności min. 500m</w:t>
            </w:r>
          </w:p>
        </w:tc>
        <w:tc>
          <w:tcPr>
            <w:tcW w:w="708" w:type="dxa"/>
            <w:vAlign w:val="center"/>
          </w:tcPr>
          <w:p w14:paraId="4757E9CB" w14:textId="561736BC" w:rsidR="00D159CC" w:rsidRPr="0063633F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3</w:t>
            </w:r>
          </w:p>
        </w:tc>
        <w:tc>
          <w:tcPr>
            <w:tcW w:w="4358" w:type="dxa"/>
          </w:tcPr>
          <w:p w14:paraId="12B0ECC3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3161BF3F" w14:textId="77777777" w:rsidTr="002A5F11">
        <w:tc>
          <w:tcPr>
            <w:tcW w:w="460" w:type="dxa"/>
          </w:tcPr>
          <w:p w14:paraId="4CA12C5A" w14:textId="70C49C9B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1930" w:type="dxa"/>
          </w:tcPr>
          <w:p w14:paraId="5E2F4EC9" w14:textId="0F21C805" w:rsidR="00D159CC" w:rsidRPr="00D159CC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drobnego sprzętu laboratoryjnego</w:t>
            </w:r>
          </w:p>
        </w:tc>
        <w:tc>
          <w:tcPr>
            <w:tcW w:w="5529" w:type="dxa"/>
          </w:tcPr>
          <w:p w14:paraId="632FA659" w14:textId="6B550804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419AE28" w14:textId="77777777" w:rsidR="001360B5" w:rsidRPr="0014204C" w:rsidRDefault="001360B5" w:rsidP="001360B5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83B3A0E" w14:textId="77777777" w:rsidR="001360B5" w:rsidRDefault="001360B5" w:rsidP="001360B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3769EEC3" w14:textId="77777777" w:rsidR="001360B5" w:rsidRDefault="001360B5" w:rsidP="007F582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Bagietka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szklana:</w:t>
            </w:r>
            <w:r w:rsidRPr="001360B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</w:p>
          <w:p w14:paraId="1D551859" w14:textId="52F54340" w:rsidR="001360B5" w:rsidRPr="001360B5" w:rsidRDefault="001360B5" w:rsidP="007F5825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pręcik szklany, wykonany ze szkła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borokrzemowego</w:t>
            </w:r>
            <w:proofErr w:type="spellEnd"/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21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62754C64" w14:textId="36A21DAD" w:rsidR="001360B5" w:rsidRDefault="001360B5" w:rsidP="007F582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Pojemniki na proszki 55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 xml:space="preserve"> </w:t>
            </w:r>
            <w:r w:rsidRPr="001360B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ml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22E9CD47" w14:textId="77777777" w:rsidR="0014204C" w:rsidRDefault="001360B5" w:rsidP="007F5825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op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a 25 szt.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451AB0F1" w14:textId="77777777" w:rsidR="001360B5" w:rsidRPr="001360B5" w:rsidRDefault="001360B5" w:rsidP="007F5825">
            <w:pPr>
              <w:pStyle w:val="Akapitzlist"/>
              <w:numPr>
                <w:ilvl w:val="0"/>
                <w:numId w:val="37"/>
              </w:numPr>
              <w:shd w:val="clear" w:color="auto" w:fill="FFFFFF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Pudełka na lek do oczu</w:t>
            </w:r>
            <w:r w:rsidRPr="001360B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:</w:t>
            </w:r>
          </w:p>
          <w:p w14:paraId="57EE69E8" w14:textId="516FEF71" w:rsidR="001360B5" w:rsidRPr="001360B5" w:rsidRDefault="001360B5" w:rsidP="007F5825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Pakowane po 25 szt./kartoników w kolorze pomarańczowym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25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</w:tc>
        <w:tc>
          <w:tcPr>
            <w:tcW w:w="708" w:type="dxa"/>
            <w:vAlign w:val="center"/>
          </w:tcPr>
          <w:p w14:paraId="7061D0E8" w14:textId="7A31E748" w:rsidR="00D159CC" w:rsidRPr="0063633F" w:rsidRDefault="00D27DE8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73983623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095F61E4" w14:textId="77777777" w:rsidTr="002A5F11">
        <w:tc>
          <w:tcPr>
            <w:tcW w:w="460" w:type="dxa"/>
          </w:tcPr>
          <w:p w14:paraId="704490EF" w14:textId="41B8C8D7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1930" w:type="dxa"/>
          </w:tcPr>
          <w:p w14:paraId="1179144B" w14:textId="2A357A30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moździerzy i tłuczków do moździerza</w:t>
            </w:r>
          </w:p>
        </w:tc>
        <w:tc>
          <w:tcPr>
            <w:tcW w:w="5529" w:type="dxa"/>
          </w:tcPr>
          <w:p w14:paraId="74AA2D8A" w14:textId="43725846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4B1448F" w14:textId="6F7EE394" w:rsidR="0014204C" w:rsidRPr="0014204C" w:rsidRDefault="0014204C" w:rsidP="0014204C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7BDA9FF9" w14:textId="77777777" w:rsidR="0014204C" w:rsidRDefault="0014204C" w:rsidP="0014204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5147E068" w14:textId="4D78E307" w:rsidR="0014204C" w:rsidRDefault="0014204C" w:rsidP="007F5825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moździerze:</w:t>
            </w:r>
          </w:p>
          <w:p w14:paraId="2304A6EA" w14:textId="68BF27CB" w:rsidR="0014204C" w:rsidRPr="0014204C" w:rsidRDefault="0014204C" w:rsidP="007F5825">
            <w:pPr>
              <w:pStyle w:val="Akapitzlist"/>
              <w:numPr>
                <w:ilvl w:val="0"/>
                <w:numId w:val="33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Gładki z wylewem 91mm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048417BC" w14:textId="4B957479" w:rsidR="0014204C" w:rsidRPr="0014204C" w:rsidRDefault="0014204C" w:rsidP="007F5825">
            <w:pPr>
              <w:pStyle w:val="Akapitzlist"/>
              <w:numPr>
                <w:ilvl w:val="0"/>
                <w:numId w:val="33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Gładki z wylewem 125mm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5A8F27AA" w14:textId="2135CE60" w:rsidR="0014204C" w:rsidRPr="0014204C" w:rsidRDefault="0014204C" w:rsidP="007F5825">
            <w:pPr>
              <w:pStyle w:val="Akapitzlist"/>
              <w:numPr>
                <w:ilvl w:val="0"/>
                <w:numId w:val="33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Szorstki z wylewem 91 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40F19094" w14:textId="6E0ED341" w:rsidR="0014204C" w:rsidRPr="0014204C" w:rsidRDefault="0014204C" w:rsidP="007F5825">
            <w:pPr>
              <w:pStyle w:val="Akapitzlist"/>
              <w:numPr>
                <w:ilvl w:val="0"/>
                <w:numId w:val="33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Szorstki z wylewem 125mm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ab/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-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0E446638" w14:textId="511A3AC2" w:rsidR="0014204C" w:rsidRPr="0014204C" w:rsidRDefault="0014204C" w:rsidP="007F5825">
            <w:pPr>
              <w:pStyle w:val="Akapitzlist"/>
              <w:numPr>
                <w:ilvl w:val="0"/>
                <w:numId w:val="33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Szorstki z wylewem 215mm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ab/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-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675F7DE5" w14:textId="3957F314" w:rsidR="0014204C" w:rsidRPr="0014204C" w:rsidRDefault="0014204C" w:rsidP="007F5825">
            <w:pPr>
              <w:pStyle w:val="Akapitzlist"/>
              <w:numPr>
                <w:ilvl w:val="0"/>
                <w:numId w:val="33"/>
              </w:numPr>
              <w:shd w:val="clear" w:color="auto" w:fill="FFFFFF"/>
              <w:spacing w:after="240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Szorstki z wylewem163mm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6C49F53C" w14:textId="77777777" w:rsidR="007367F7" w:rsidRDefault="0014204C" w:rsidP="007F5825">
            <w:pPr>
              <w:pStyle w:val="Akapitzlist"/>
              <w:numPr>
                <w:ilvl w:val="0"/>
                <w:numId w:val="32"/>
              </w:numPr>
              <w:shd w:val="clear" w:color="auto" w:fill="FFFFFF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tłuczki do moździerza</w:t>
            </w:r>
          </w:p>
          <w:p w14:paraId="6CC531F6" w14:textId="2BBD3A8E" w:rsidR="0014204C" w:rsidRPr="0014204C" w:rsidRDefault="0014204C" w:rsidP="007F5825">
            <w:pPr>
              <w:pStyle w:val="Akapitzlist"/>
              <w:numPr>
                <w:ilvl w:val="0"/>
                <w:numId w:val="34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Gładki do moździerza 115mm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641A9B5B" w14:textId="20B2CFCE" w:rsidR="0014204C" w:rsidRPr="0014204C" w:rsidRDefault="0014204C" w:rsidP="007F5825">
            <w:pPr>
              <w:pStyle w:val="Akapitzlist"/>
              <w:numPr>
                <w:ilvl w:val="0"/>
                <w:numId w:val="34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Szorstki do moździerza 135mm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6BC6EEF6" w14:textId="511200BC" w:rsidR="0014204C" w:rsidRPr="0014204C" w:rsidRDefault="0014204C" w:rsidP="007F5825">
            <w:pPr>
              <w:pStyle w:val="Akapitzlist"/>
              <w:numPr>
                <w:ilvl w:val="0"/>
                <w:numId w:val="34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Szorstki do moździerza 115mm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402C222C" w14:textId="77777777" w:rsidR="0014204C" w:rsidRPr="007F5825" w:rsidRDefault="0014204C" w:rsidP="007F5825">
            <w:pPr>
              <w:pStyle w:val="Akapitzlist"/>
              <w:numPr>
                <w:ilvl w:val="0"/>
                <w:numId w:val="34"/>
              </w:numPr>
              <w:shd w:val="clear" w:color="auto" w:fill="FFFFFF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Szorstki do moździerza 135 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6D0C3146" w14:textId="6DB47CFF" w:rsidR="007F5825" w:rsidRPr="0014204C" w:rsidRDefault="007F5825" w:rsidP="007F5825">
            <w:pPr>
              <w:pStyle w:val="Akapitzlist"/>
              <w:shd w:val="clear" w:color="auto" w:fill="FFFFFF"/>
              <w:ind w:left="338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07CB34D5" w14:textId="0E023623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19B6802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C6E4DD5" w14:textId="77777777" w:rsidTr="002A5F11">
        <w:tc>
          <w:tcPr>
            <w:tcW w:w="460" w:type="dxa"/>
          </w:tcPr>
          <w:p w14:paraId="3A9BECE2" w14:textId="68FDB48C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lastRenderedPageBreak/>
              <w:t>5</w:t>
            </w:r>
          </w:p>
        </w:tc>
        <w:tc>
          <w:tcPr>
            <w:tcW w:w="1930" w:type="dxa"/>
          </w:tcPr>
          <w:p w14:paraId="0ADB5B38" w14:textId="70922723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parownic</w:t>
            </w:r>
          </w:p>
        </w:tc>
        <w:tc>
          <w:tcPr>
            <w:tcW w:w="5529" w:type="dxa"/>
          </w:tcPr>
          <w:p w14:paraId="43AF13CC" w14:textId="21C4B895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3C9313D" w14:textId="77777777" w:rsidR="00EC67C8" w:rsidRPr="0014204C" w:rsidRDefault="00EC67C8" w:rsidP="00EC67C8">
            <w:pPr>
              <w:pStyle w:val="Akapitzlist"/>
              <w:numPr>
                <w:ilvl w:val="0"/>
                <w:numId w:val="10"/>
              </w:numPr>
              <w:shd w:val="clear" w:color="auto" w:fill="FFFFFF"/>
              <w:ind w:left="338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7F02CEDC" w14:textId="77777777" w:rsidR="007367F7" w:rsidRPr="00EC67C8" w:rsidRDefault="0014204C" w:rsidP="0014204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78F9CB63" w14:textId="78128C36" w:rsidR="00EC67C8" w:rsidRPr="00EC67C8" w:rsidRDefault="00EC67C8" w:rsidP="00EC67C8">
            <w:pPr>
              <w:pStyle w:val="Akapitzlist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Porcelanowa 60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21FC7D44" w14:textId="7A99DB64" w:rsidR="00EC67C8" w:rsidRPr="00EC67C8" w:rsidRDefault="00EC67C8" w:rsidP="00EC67C8">
            <w:pPr>
              <w:pStyle w:val="Akapitzlist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Porcelanowa 150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6E5E6D8C" w14:textId="0242CB39" w:rsidR="00EC67C8" w:rsidRPr="00EC67C8" w:rsidRDefault="00EC67C8" w:rsidP="00EC67C8">
            <w:pPr>
              <w:pStyle w:val="Akapitzlist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Porcelanowa 107 mm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379D7784" w14:textId="7B827B31" w:rsidR="00EC67C8" w:rsidRPr="00EC67C8" w:rsidRDefault="00EC67C8" w:rsidP="00EC67C8">
            <w:pPr>
              <w:pStyle w:val="Akapitzlist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Emaliowana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cm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2EFECCE9" w14:textId="7E85DACC" w:rsidR="00EC67C8" w:rsidRPr="00EC67C8" w:rsidRDefault="00EC67C8" w:rsidP="00EC67C8">
            <w:pPr>
              <w:pStyle w:val="Akapitzlist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Emaliowana 14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cm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1C4720E7" w14:textId="1EAB23A9" w:rsidR="00EC67C8" w:rsidRPr="00EC67C8" w:rsidRDefault="00EC67C8" w:rsidP="00EC67C8">
            <w:pPr>
              <w:pStyle w:val="Akapitzlist"/>
              <w:numPr>
                <w:ilvl w:val="0"/>
                <w:numId w:val="10"/>
              </w:num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Emaliowana 18 cm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</w:tc>
        <w:tc>
          <w:tcPr>
            <w:tcW w:w="708" w:type="dxa"/>
            <w:vAlign w:val="center"/>
          </w:tcPr>
          <w:p w14:paraId="6FC6022D" w14:textId="05E40CE7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1A4E646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75C59F95" w14:textId="77777777" w:rsidTr="002A5F11">
        <w:tc>
          <w:tcPr>
            <w:tcW w:w="460" w:type="dxa"/>
          </w:tcPr>
          <w:p w14:paraId="2BC45FF8" w14:textId="680453E5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6</w:t>
            </w:r>
          </w:p>
        </w:tc>
        <w:tc>
          <w:tcPr>
            <w:tcW w:w="1930" w:type="dxa"/>
          </w:tcPr>
          <w:p w14:paraId="27A26F55" w14:textId="293A4F90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Sita farmakopealne / analityczne</w:t>
            </w:r>
          </w:p>
        </w:tc>
        <w:tc>
          <w:tcPr>
            <w:tcW w:w="5529" w:type="dxa"/>
          </w:tcPr>
          <w:p w14:paraId="54E7A148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854C5AB" w14:textId="5C835847" w:rsidR="0014204C" w:rsidRPr="0014204C" w:rsidRDefault="0014204C" w:rsidP="0014204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102B4D59" w14:textId="77777777" w:rsidR="0014204C" w:rsidRDefault="0014204C" w:rsidP="0014204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Baza sita recepturowego.</w:t>
            </w:r>
          </w:p>
          <w:p w14:paraId="3D1C1448" w14:textId="77777777" w:rsidR="0014204C" w:rsidRDefault="0014204C" w:rsidP="0014204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Do zastosowań aptecznych w celu przesiewania substancji po rozdrobnieniu, oddzielenia składników proszku i ekstrakcji surowców roślinnych.</w:t>
            </w:r>
          </w:p>
          <w:p w14:paraId="33F0BFFC" w14:textId="77777777" w:rsidR="0014204C" w:rsidRDefault="0014204C" w:rsidP="0014204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do wymiennych wkładów sitowych,</w:t>
            </w:r>
          </w:p>
          <w:p w14:paraId="19AB7D3F" w14:textId="77777777" w:rsidR="0014204C" w:rsidRDefault="0014204C" w:rsidP="0014204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z pokrywą, dwiema ramami sitowymi i naczyniem,</w:t>
            </w:r>
          </w:p>
          <w:p w14:paraId="125247C5" w14:textId="77777777" w:rsidR="0014204C" w:rsidRDefault="0014204C" w:rsidP="0014204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obudowa wykonana z aluminium, wkłady sitowe z tkaniny drucianej ze stali nierdzewnej z pierścieniem ze stali nierdzewnej,</w:t>
            </w:r>
          </w:p>
          <w:p w14:paraId="1D95D93C" w14:textId="799808D6" w:rsidR="007367F7" w:rsidRPr="0014204C" w:rsidRDefault="0014204C" w:rsidP="0014204C">
            <w:pPr>
              <w:pStyle w:val="Akapitzlist"/>
              <w:numPr>
                <w:ilvl w:val="0"/>
                <w:numId w:val="15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4204C">
              <w:rPr>
                <w:rFonts w:asciiTheme="minorHAnsi" w:hAnsiTheme="minorHAnsi" w:cstheme="minorHAnsi"/>
                <w:color w:val="222222"/>
                <w:sz w:val="22"/>
              </w:rPr>
              <w:t>standardowa średnica sita: 12 cm</w:t>
            </w:r>
          </w:p>
        </w:tc>
        <w:tc>
          <w:tcPr>
            <w:tcW w:w="708" w:type="dxa"/>
            <w:vAlign w:val="center"/>
          </w:tcPr>
          <w:p w14:paraId="18BBA5F8" w14:textId="6C88636B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9</w:t>
            </w:r>
          </w:p>
        </w:tc>
        <w:tc>
          <w:tcPr>
            <w:tcW w:w="4358" w:type="dxa"/>
          </w:tcPr>
          <w:p w14:paraId="71DAE665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6B47BFA2" w14:textId="77777777" w:rsidTr="002A5F11">
        <w:tc>
          <w:tcPr>
            <w:tcW w:w="460" w:type="dxa"/>
          </w:tcPr>
          <w:p w14:paraId="25BBD24D" w14:textId="09136DC2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7</w:t>
            </w:r>
          </w:p>
        </w:tc>
        <w:tc>
          <w:tcPr>
            <w:tcW w:w="1930" w:type="dxa"/>
          </w:tcPr>
          <w:p w14:paraId="317F94DD" w14:textId="6CBD8969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łyżek i łopatek recepturowych</w:t>
            </w:r>
          </w:p>
        </w:tc>
        <w:tc>
          <w:tcPr>
            <w:tcW w:w="5529" w:type="dxa"/>
          </w:tcPr>
          <w:p w14:paraId="5F05F131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2683C2F8" w14:textId="77777777" w:rsidR="00EC67C8" w:rsidRPr="0014204C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356F0FB5" w14:textId="77777777" w:rsidR="007367F7" w:rsidRDefault="00EC67C8" w:rsidP="00EC67C8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e</w:t>
            </w:r>
            <w:r w:rsidRPr="00EC67C8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stawu wchodzi:</w:t>
            </w:r>
          </w:p>
          <w:p w14:paraId="0FCF7011" w14:textId="77777777" w:rsidR="00EC67C8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Łyżeczka apteczna dwustronna metalowa 110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mm.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ykonana z kwasoodpornej stali nierdzewnej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47AC83C3" w14:textId="77777777" w:rsidR="00EC67C8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Łyżeczka apteczna dwustronna metalowa 160 mm. </w:t>
            </w:r>
            <w:proofErr w:type="spellStart"/>
            <w:r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konana</w:t>
            </w:r>
            <w:proofErr w:type="spellEnd"/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 z kwasoodpornej stali nierdzewnej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5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26951493" w14:textId="77777777" w:rsidR="00EC67C8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Łyżeczka apteczna dwustronna metalowa 210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mm.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ykonana z kwasoodpornej stali nierdzewnej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27EB5339" w14:textId="77777777" w:rsidR="00EC67C8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Łopatka recepturowa metalowa dwustronna 110mm.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ykonana z kwasoodpornej stali nierdzewnej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6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2DFA6B90" w14:textId="77777777" w:rsidR="00EC67C8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Łopatka recepturowa metalowa dwustronna 160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mm.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ykonana z kwasoodpornej stali nierdzewnej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4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067EA14E" w14:textId="6970799F" w:rsidR="00EC67C8" w:rsidRPr="00EC67C8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Łopatka recepturowa metalowa dwustronna 210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mm.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W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ykonana z kwasoodpornej stali nierdzewnej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</w:tc>
        <w:tc>
          <w:tcPr>
            <w:tcW w:w="708" w:type="dxa"/>
            <w:vAlign w:val="center"/>
          </w:tcPr>
          <w:p w14:paraId="42FED798" w14:textId="7C98953B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1</w:t>
            </w:r>
          </w:p>
        </w:tc>
        <w:tc>
          <w:tcPr>
            <w:tcW w:w="4358" w:type="dxa"/>
          </w:tcPr>
          <w:p w14:paraId="45A1CD24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5C676D78" w14:textId="77777777" w:rsidTr="002A5F11">
        <w:tc>
          <w:tcPr>
            <w:tcW w:w="460" w:type="dxa"/>
          </w:tcPr>
          <w:p w14:paraId="48541579" w14:textId="49665EBA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8</w:t>
            </w:r>
          </w:p>
        </w:tc>
        <w:tc>
          <w:tcPr>
            <w:tcW w:w="1930" w:type="dxa"/>
          </w:tcPr>
          <w:p w14:paraId="5CC89EAB" w14:textId="36719FA3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sygnatur i etykiet aptecznych</w:t>
            </w:r>
          </w:p>
        </w:tc>
        <w:tc>
          <w:tcPr>
            <w:tcW w:w="5529" w:type="dxa"/>
          </w:tcPr>
          <w:p w14:paraId="3F042561" w14:textId="28823159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E567E1C" w14:textId="77777777" w:rsidR="00EC67C8" w:rsidRPr="0014204C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25ABE3FF" w14:textId="576E4954" w:rsidR="00EC67C8" w:rsidRDefault="00EC67C8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</w:t>
            </w:r>
            <w:r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e</w:t>
            </w:r>
            <w:r w:rsidRPr="00EC67C8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stawu wchodzi:</w:t>
            </w:r>
          </w:p>
          <w:p w14:paraId="60CEAA34" w14:textId="706F0E1B" w:rsidR="00EC67C8" w:rsidRPr="00EC67C8" w:rsidRDefault="00EC67C8" w:rsidP="00EC67C8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Sygnatura samoprzylepna biała po 100 szt. Wykonana na papierze samoprzylepnym, do leków stosowanych wewnętrznie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73646856" w14:textId="4FA96F7A" w:rsidR="00EC67C8" w:rsidRPr="00EC67C8" w:rsidRDefault="00EC67C8" w:rsidP="00EC67C8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Sygnatura samoprzylepna pomarańczowa  po 100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szt. Wykonana na papierze samoprzylepnym, do leków stosowanych wewnętrznie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6E03B2DC" w14:textId="19B43EBD" w:rsidR="00EC67C8" w:rsidRPr="00EC67C8" w:rsidRDefault="00EC67C8" w:rsidP="00EC67C8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torebka papierowa pomarańczowa 100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.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177BEC8D" w14:textId="261CDC68" w:rsidR="006F67E3" w:rsidRPr="006F67E3" w:rsidRDefault="00EC67C8" w:rsidP="00EC67C8">
            <w:pPr>
              <w:pStyle w:val="Akapitzlist"/>
              <w:numPr>
                <w:ilvl w:val="0"/>
                <w:numId w:val="17"/>
              </w:numPr>
              <w:shd w:val="clear" w:color="auto" w:fill="FFFFFF"/>
              <w:ind w:left="48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torebka papierowa biała 100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. – </w:t>
            </w: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</w:tc>
        <w:tc>
          <w:tcPr>
            <w:tcW w:w="708" w:type="dxa"/>
            <w:vAlign w:val="center"/>
          </w:tcPr>
          <w:p w14:paraId="082E9C51" w14:textId="42B10D46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7F2F80A6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38AC8007" w14:textId="77777777" w:rsidTr="002A5F11">
        <w:tc>
          <w:tcPr>
            <w:tcW w:w="460" w:type="dxa"/>
          </w:tcPr>
          <w:p w14:paraId="18E4EFAA" w14:textId="774CE8B3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9</w:t>
            </w:r>
          </w:p>
        </w:tc>
        <w:tc>
          <w:tcPr>
            <w:tcW w:w="1930" w:type="dxa"/>
          </w:tcPr>
          <w:p w14:paraId="21CB11C5" w14:textId="4EE2DAC7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Filtry do przesączania kropli ocznych – zestaw 10 szt.</w:t>
            </w:r>
          </w:p>
        </w:tc>
        <w:tc>
          <w:tcPr>
            <w:tcW w:w="5529" w:type="dxa"/>
          </w:tcPr>
          <w:p w14:paraId="3F55A376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3CB3C62" w14:textId="77777777" w:rsidR="006F67E3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06757136" w14:textId="05AA69D4" w:rsidR="00EC67C8" w:rsidRPr="00EC67C8" w:rsidRDefault="00EC67C8" w:rsidP="00EC67C8">
            <w:pPr>
              <w:pStyle w:val="Akapitzlist"/>
              <w:numPr>
                <w:ilvl w:val="0"/>
                <w:numId w:val="16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 xml:space="preserve">Pakowane po 10 szt. indywidualnie pakowane i sterylne filtry </w:t>
            </w:r>
            <w:proofErr w:type="spellStart"/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strzykawkowe</w:t>
            </w:r>
            <w:proofErr w:type="spellEnd"/>
            <w:r w:rsidRPr="00EC67C8">
              <w:rPr>
                <w:rFonts w:asciiTheme="minorHAnsi" w:hAnsiTheme="minorHAnsi" w:cstheme="minorHAnsi"/>
                <w:color w:val="222222"/>
                <w:sz w:val="22"/>
              </w:rPr>
              <w:t>. CA 0,2 µm</w:t>
            </w:r>
          </w:p>
        </w:tc>
        <w:tc>
          <w:tcPr>
            <w:tcW w:w="708" w:type="dxa"/>
            <w:vAlign w:val="center"/>
          </w:tcPr>
          <w:p w14:paraId="6284D266" w14:textId="60630D6F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3</w:t>
            </w:r>
          </w:p>
        </w:tc>
        <w:tc>
          <w:tcPr>
            <w:tcW w:w="4358" w:type="dxa"/>
          </w:tcPr>
          <w:p w14:paraId="1C886C3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30074FE4" w14:textId="77777777" w:rsidTr="002A5F11">
        <w:tc>
          <w:tcPr>
            <w:tcW w:w="460" w:type="dxa"/>
          </w:tcPr>
          <w:p w14:paraId="46AEB2E2" w14:textId="6892C5E8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10</w:t>
            </w:r>
          </w:p>
        </w:tc>
        <w:tc>
          <w:tcPr>
            <w:tcW w:w="1930" w:type="dxa"/>
          </w:tcPr>
          <w:p w14:paraId="37116444" w14:textId="4F113D9C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butelek</w:t>
            </w:r>
          </w:p>
        </w:tc>
        <w:tc>
          <w:tcPr>
            <w:tcW w:w="5529" w:type="dxa"/>
          </w:tcPr>
          <w:p w14:paraId="66FD8F04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F91895F" w14:textId="77777777" w:rsidR="00EC67C8" w:rsidRPr="0014204C" w:rsidRDefault="00EC67C8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D5B0401" w14:textId="77777777" w:rsidR="006F67E3" w:rsidRDefault="00EC67C8" w:rsidP="000152A3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152A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4B47B070" w14:textId="40A22EA9" w:rsid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Butelki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jałowe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z zakraplaczem do kropli ocznych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ml transparentne wykonane są z tworzyw sztucznych: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LDPE, HDPE. Zakapowane z nakrętką, wyjałowione tlenkiem etylenu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20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  <w:p w14:paraId="36CF7BDF" w14:textId="08599440" w:rsidR="000152A3" w:rsidRP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Butelki plastikowe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pojemność 60ml, wykonane z tworzywa sztucznego PET, HDPE z nakrętką. Pakowane po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. –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50CFF918" w14:textId="0B196F02" w:rsidR="000152A3" w:rsidRP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Butelki plastikowe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pojemność 125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ml, wykonane z tworzywa sztucznego PET, HDPE z nakrętką. Pakowane po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. –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5593FAD0" w14:textId="557F8524" w:rsidR="000152A3" w:rsidRP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Butelki plastikowe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pojemność 100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ml, wykonane z tworzywa sztucznego PET, HDPE z nakrętką. Pakowane po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. –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4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2909E963" w14:textId="63430EE3" w:rsidR="000152A3" w:rsidRP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Butelki plastikowe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pojemność 100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ml, wykonane z tworzywa sztucznego PET, HDPE z nakrętką. Pakowane po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. –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7C4B3D0C" w14:textId="6B07FCA5" w:rsidR="000152A3" w:rsidRP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Butelki plastikowe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pojemność 150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ml, wykonane z tworzywa sztucznego PET, HDPE z nakrętką. Pakowane po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. – 1 op.</w:t>
            </w:r>
          </w:p>
          <w:p w14:paraId="6D71FD80" w14:textId="4CD2F457" w:rsidR="000152A3" w:rsidRP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Butelki plastikowe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pojemność 200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ml, wykonane z tworzywa sztucznego PET, HDPE z nakrętką. Pakowane po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szt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. –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31404837" w14:textId="11639382" w:rsidR="000152A3" w:rsidRPr="000152A3" w:rsidRDefault="000152A3" w:rsidP="000152A3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 xml:space="preserve">Butelki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plastikowe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z zakraplaczem do kropli ocznych 10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ml transparentne wykonane są z tworzyw sztucznych: LDPE, HDPE. Zakapowane z nakrętką, wyjałowione tlenkiem etylenu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40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szt.</w:t>
            </w:r>
          </w:p>
        </w:tc>
        <w:tc>
          <w:tcPr>
            <w:tcW w:w="708" w:type="dxa"/>
            <w:vAlign w:val="center"/>
          </w:tcPr>
          <w:p w14:paraId="0A1F32B6" w14:textId="2B96B1D2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1</w:t>
            </w:r>
          </w:p>
        </w:tc>
        <w:tc>
          <w:tcPr>
            <w:tcW w:w="4358" w:type="dxa"/>
          </w:tcPr>
          <w:p w14:paraId="69E92397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A8C4A5B" w14:textId="77777777" w:rsidTr="002A5F11">
        <w:tc>
          <w:tcPr>
            <w:tcW w:w="460" w:type="dxa"/>
          </w:tcPr>
          <w:p w14:paraId="237E792C" w14:textId="000F17F6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11</w:t>
            </w:r>
          </w:p>
        </w:tc>
        <w:tc>
          <w:tcPr>
            <w:tcW w:w="1930" w:type="dxa"/>
          </w:tcPr>
          <w:p w14:paraId="45FB6374" w14:textId="7ABC1235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Minimsy</w:t>
            </w:r>
            <w:proofErr w:type="spellEnd"/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 – opakowanie jednodawkowe do kropli ocznych w zestawie</w:t>
            </w:r>
          </w:p>
        </w:tc>
        <w:tc>
          <w:tcPr>
            <w:tcW w:w="5529" w:type="dxa"/>
          </w:tcPr>
          <w:p w14:paraId="19CF8475" w14:textId="4260D686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812B224" w14:textId="23CD088D" w:rsidR="000152A3" w:rsidRPr="000152A3" w:rsidRDefault="000152A3" w:rsidP="00D159CC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58232425" w14:textId="3631FDB9" w:rsidR="006F67E3" w:rsidRPr="000152A3" w:rsidRDefault="000152A3" w:rsidP="004C40F7">
            <w:pPr>
              <w:pStyle w:val="Akapitzlist"/>
              <w:numPr>
                <w:ilvl w:val="0"/>
                <w:numId w:val="20"/>
              </w:numPr>
              <w:shd w:val="clear" w:color="auto" w:fill="FFFFFF"/>
              <w:ind w:left="477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Zakraplacze jednodawkowe zamykane jałowe o pojemności 1 ml bez potrzeby posiadania zgrzewarki. Wykonane są z tworzywa sztucznego: LDPE. Sterylizowane tlenkiem etylenu</w:t>
            </w:r>
          </w:p>
        </w:tc>
        <w:tc>
          <w:tcPr>
            <w:tcW w:w="708" w:type="dxa"/>
            <w:vAlign w:val="center"/>
          </w:tcPr>
          <w:p w14:paraId="572E7276" w14:textId="31CD50C1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5</w:t>
            </w:r>
          </w:p>
        </w:tc>
        <w:tc>
          <w:tcPr>
            <w:tcW w:w="4358" w:type="dxa"/>
          </w:tcPr>
          <w:p w14:paraId="2BE9FC99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2B357F0D" w14:textId="77777777" w:rsidTr="002A5F11">
        <w:tc>
          <w:tcPr>
            <w:tcW w:w="460" w:type="dxa"/>
          </w:tcPr>
          <w:p w14:paraId="5894F860" w14:textId="3D717470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  <w:r w:rsidR="002A5F11"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1930" w:type="dxa"/>
          </w:tcPr>
          <w:p w14:paraId="66095B9B" w14:textId="068C7EEB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Kapsułki żelatynowe nr 3 – zestaw po 500 szt.</w:t>
            </w:r>
          </w:p>
        </w:tc>
        <w:tc>
          <w:tcPr>
            <w:tcW w:w="5529" w:type="dxa"/>
          </w:tcPr>
          <w:p w14:paraId="656C2237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3A817D43" w14:textId="5E4292AA" w:rsidR="000152A3" w:rsidRPr="000152A3" w:rsidRDefault="000152A3" w:rsidP="000152A3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35B14183" w14:textId="60B929B2" w:rsidR="000152A3" w:rsidRPr="000152A3" w:rsidRDefault="000152A3" w:rsidP="000152A3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Kapsułki żelatynowe twarde. Rozmiar: 3 ~ 0,30 ml.</w:t>
            </w:r>
          </w:p>
          <w:p w14:paraId="100C3642" w14:textId="6C2B1A86" w:rsidR="006F67E3" w:rsidRPr="006F67E3" w:rsidRDefault="000152A3" w:rsidP="000152A3">
            <w:pPr>
              <w:pStyle w:val="Akapitzlist"/>
              <w:numPr>
                <w:ilvl w:val="0"/>
                <w:numId w:val="21"/>
              </w:numPr>
              <w:shd w:val="clear" w:color="auto" w:fill="FFFFFF"/>
              <w:ind w:left="48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0152A3">
              <w:rPr>
                <w:rFonts w:asciiTheme="minorHAnsi" w:hAnsiTheme="minorHAnsi" w:cstheme="minorHAnsi"/>
                <w:color w:val="222222"/>
                <w:sz w:val="22"/>
              </w:rPr>
              <w:t>Pakowane w woreczkach po 500 sztuk</w:t>
            </w:r>
          </w:p>
        </w:tc>
        <w:tc>
          <w:tcPr>
            <w:tcW w:w="708" w:type="dxa"/>
            <w:vAlign w:val="center"/>
          </w:tcPr>
          <w:p w14:paraId="3F8A3980" w14:textId="75D49B74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4</w:t>
            </w:r>
          </w:p>
        </w:tc>
        <w:tc>
          <w:tcPr>
            <w:tcW w:w="4358" w:type="dxa"/>
          </w:tcPr>
          <w:p w14:paraId="34CCADD4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49F93576" w14:textId="77777777" w:rsidTr="002A5F11">
        <w:tc>
          <w:tcPr>
            <w:tcW w:w="460" w:type="dxa"/>
          </w:tcPr>
          <w:p w14:paraId="45FCBB76" w14:textId="65BA90F5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2A5F11"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1930" w:type="dxa"/>
          </w:tcPr>
          <w:p w14:paraId="0BB06FFE" w14:textId="770667D1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Zestaw form do czopków i globulek</w:t>
            </w:r>
          </w:p>
        </w:tc>
        <w:tc>
          <w:tcPr>
            <w:tcW w:w="5529" w:type="dxa"/>
          </w:tcPr>
          <w:p w14:paraId="5BD977B7" w14:textId="77777777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7101058A" w14:textId="77777777" w:rsidR="001360B5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</w:p>
          <w:p w14:paraId="798864FC" w14:textId="77777777" w:rsidR="001360B5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Sterylne foremki do czopków/globulek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</w:p>
          <w:p w14:paraId="2001866D" w14:textId="1A2C59ED" w:rsidR="001360B5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Jednorazowe formy wykonane z tworzywa sztucznego, komplet posiada 12 otworów wlewowych.</w:t>
            </w:r>
          </w:p>
          <w:p w14:paraId="32829843" w14:textId="3F13747A" w:rsidR="001360B5" w:rsidRPr="001360B5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Wyprodukowane i zapakowane w warunkach czystych i kontrolowanych</w:t>
            </w:r>
          </w:p>
          <w:p w14:paraId="758ED20B" w14:textId="77777777" w:rsidR="001360B5" w:rsidRPr="001360B5" w:rsidRDefault="001360B5" w:rsidP="001360B5">
            <w:pPr>
              <w:shd w:val="clear" w:color="auto" w:fill="FFFFFF"/>
              <w:ind w:left="120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2875ED10" w14:textId="56AA2DBD" w:rsidR="001360B5" w:rsidRPr="001360B5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Po 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g : 1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opak a 25 form na 12 czopków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4F143F40" w14:textId="3E8E1D0C" w:rsidR="001360B5" w:rsidRPr="001360B5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Po 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g  :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1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opak a 25 form na 12 czopków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56CB5C2E" w14:textId="6781A8DB" w:rsidR="001360B5" w:rsidRPr="001360B5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Po 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g: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1 opak a 22 formy na 12 czopków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0AC519C0" w14:textId="686841A9" w:rsidR="006F67E3" w:rsidRPr="006F67E3" w:rsidRDefault="001360B5" w:rsidP="001360B5">
            <w:pPr>
              <w:pStyle w:val="Akapitzlist"/>
              <w:numPr>
                <w:ilvl w:val="0"/>
                <w:numId w:val="22"/>
              </w:numPr>
              <w:shd w:val="clear" w:color="auto" w:fill="FFFFFF"/>
              <w:ind w:left="48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Po 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g (globulki): 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1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op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>ak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a 22 form po 12 globulek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3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</w:tc>
        <w:tc>
          <w:tcPr>
            <w:tcW w:w="708" w:type="dxa"/>
            <w:vAlign w:val="center"/>
          </w:tcPr>
          <w:p w14:paraId="46799040" w14:textId="15DC6791" w:rsidR="00D159CC" w:rsidRPr="0063633F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1</w:t>
            </w:r>
          </w:p>
        </w:tc>
        <w:tc>
          <w:tcPr>
            <w:tcW w:w="4358" w:type="dxa"/>
          </w:tcPr>
          <w:p w14:paraId="409FB540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D159CC" w:rsidRPr="00617CCC" w14:paraId="1DBFAC8D" w14:textId="77777777" w:rsidTr="002A5F11">
        <w:tc>
          <w:tcPr>
            <w:tcW w:w="460" w:type="dxa"/>
          </w:tcPr>
          <w:p w14:paraId="610D03D9" w14:textId="6605B15C" w:rsidR="00D159CC" w:rsidRPr="00D159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D159CC">
              <w:rPr>
                <w:rFonts w:asciiTheme="minorHAnsi" w:eastAsia="ArialNarrow" w:hAnsiTheme="minorHAnsi" w:cstheme="minorHAnsi"/>
                <w:sz w:val="22"/>
              </w:rPr>
              <w:t>1</w:t>
            </w:r>
            <w:r w:rsidR="002A5F11">
              <w:rPr>
                <w:rFonts w:asciiTheme="minorHAnsi" w:eastAsia="ArialNarrow" w:hAnsiTheme="minorHAnsi" w:cstheme="minorHAnsi"/>
                <w:sz w:val="22"/>
              </w:rPr>
              <w:t>4</w:t>
            </w:r>
          </w:p>
        </w:tc>
        <w:tc>
          <w:tcPr>
            <w:tcW w:w="1930" w:type="dxa"/>
          </w:tcPr>
          <w:p w14:paraId="4B597692" w14:textId="1A28436D" w:rsidR="00D159CC" w:rsidRPr="00D159CC" w:rsidRDefault="007E6CD3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 xml:space="preserve">Zestaw tub do </w:t>
            </w:r>
            <w:proofErr w:type="spellStart"/>
            <w:r>
              <w:rPr>
                <w:rFonts w:asciiTheme="minorHAnsi" w:eastAsia="ArialNarrow" w:hAnsiTheme="minorHAnsi" w:cstheme="minorHAnsi"/>
                <w:bCs/>
                <w:sz w:val="22"/>
              </w:rPr>
              <w:t>unguatora</w:t>
            </w:r>
            <w:proofErr w:type="spellEnd"/>
          </w:p>
        </w:tc>
        <w:tc>
          <w:tcPr>
            <w:tcW w:w="5529" w:type="dxa"/>
          </w:tcPr>
          <w:p w14:paraId="7EB62B0E" w14:textId="423B378E" w:rsidR="00D159CC" w:rsidRDefault="00D159CC" w:rsidP="00D159CC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66EA1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483796A2" w14:textId="77777777" w:rsidR="001360B5" w:rsidRPr="0014204C" w:rsidRDefault="001360B5" w:rsidP="001360B5">
            <w:pPr>
              <w:pStyle w:val="Akapitzlist"/>
              <w:numPr>
                <w:ilvl w:val="0"/>
                <w:numId w:val="19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316E83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74CF1A79" w14:textId="179A964D" w:rsidR="001360B5" w:rsidRDefault="001360B5" w:rsidP="001360B5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0152A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W skład zestawu wchodzi:</w:t>
            </w:r>
          </w:p>
          <w:p w14:paraId="6F0ACDA0" w14:textId="5BD5F7BC" w:rsidR="001360B5" w:rsidRPr="001360B5" w:rsidRDefault="001360B5" w:rsidP="001360B5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30/42ml  opak po 10 szt. Tuby z tworzywa sztucznego wykorzystywane do pracy z mikserem recepturowym w celu wykonania maści, czopków, globulek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2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0C7F5BA7" w14:textId="0E96272F" w:rsidR="001360B5" w:rsidRPr="001360B5" w:rsidRDefault="001360B5" w:rsidP="001360B5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480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50/75ml  opak po 10 szt. Tuby z tworzywa sztucznego wykorzystywane do pracy z mikserem recepturowym w celu wykonania maści, czopków, globulek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4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  <w:p w14:paraId="4226979B" w14:textId="72C5E47E" w:rsidR="006F67E3" w:rsidRPr="006F67E3" w:rsidRDefault="001360B5" w:rsidP="001360B5">
            <w:pPr>
              <w:pStyle w:val="Akapitzlist"/>
              <w:numPr>
                <w:ilvl w:val="0"/>
                <w:numId w:val="23"/>
              </w:numPr>
              <w:shd w:val="clear" w:color="auto" w:fill="FFFFFF"/>
              <w:ind w:left="480"/>
              <w:rPr>
                <w:rFonts w:asciiTheme="minorHAnsi" w:hAnsiTheme="minorHAnsi" w:cstheme="minorHAnsi"/>
                <w:b/>
                <w:bCs/>
                <w:color w:val="2222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100/140ml  opak po 10 szt. Tuby z tworzywa sztucznego wykorzystywane do pracy z mikserem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recepturowym w celu wykonania maści, czopków, globulek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–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8</w:t>
            </w:r>
            <w:r>
              <w:rPr>
                <w:rFonts w:asciiTheme="minorHAnsi" w:hAnsiTheme="minorHAnsi" w:cstheme="minorHAnsi"/>
                <w:color w:val="222222"/>
                <w:sz w:val="22"/>
              </w:rPr>
              <w:t xml:space="preserve"> op.</w:t>
            </w:r>
          </w:p>
        </w:tc>
        <w:tc>
          <w:tcPr>
            <w:tcW w:w="708" w:type="dxa"/>
            <w:vAlign w:val="center"/>
          </w:tcPr>
          <w:p w14:paraId="5D92E39B" w14:textId="15AF6492" w:rsidR="00D159CC" w:rsidRPr="0063633F" w:rsidRDefault="005F3F4D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lastRenderedPageBreak/>
              <w:t>1</w:t>
            </w:r>
          </w:p>
        </w:tc>
        <w:tc>
          <w:tcPr>
            <w:tcW w:w="4358" w:type="dxa"/>
          </w:tcPr>
          <w:p w14:paraId="6732AA64" w14:textId="77777777" w:rsidR="00D159CC" w:rsidRPr="00617CCC" w:rsidRDefault="00D159CC" w:rsidP="00D159CC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138B7711" w14:textId="77777777" w:rsidR="007E6CD3" w:rsidRDefault="007E6CD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</w:p>
    <w:p w14:paraId="39DFBFAF" w14:textId="68639506" w:rsidR="006F67E3" w:rsidRDefault="006F67E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4F58FCD1" w14:textId="77777777" w:rsidR="007E6CD3" w:rsidRPr="006F67E3" w:rsidRDefault="007E6CD3" w:rsidP="006F67E3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</w:p>
    <w:p w14:paraId="23F2F38A" w14:textId="094AF545" w:rsidR="005F3F4D" w:rsidRPr="000F7E0C" w:rsidRDefault="005F3F4D" w:rsidP="005F3F4D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eastAsia="ArialNarrow" w:hAnsiTheme="minorHAnsi" w:cstheme="minorHAnsi"/>
          <w:b/>
          <w:bCs/>
          <w:color w:val="FF0000"/>
          <w:szCs w:val="24"/>
          <w:u w:val="single"/>
        </w:rPr>
      </w:pPr>
      <w:r w:rsidRPr="000F7E0C">
        <w:rPr>
          <w:rFonts w:asciiTheme="minorHAnsi" w:hAnsiTheme="minorHAnsi" w:cstheme="minorHAnsi"/>
          <w:b/>
          <w:szCs w:val="24"/>
          <w:u w:val="single"/>
        </w:rPr>
        <w:t>Część I</w:t>
      </w:r>
      <w:r>
        <w:rPr>
          <w:rFonts w:asciiTheme="minorHAnsi" w:hAnsiTheme="minorHAnsi" w:cstheme="minorHAnsi"/>
          <w:b/>
          <w:szCs w:val="24"/>
          <w:u w:val="single"/>
        </w:rPr>
        <w:t>II</w:t>
      </w:r>
      <w:r w:rsidRPr="000F7E0C">
        <w:rPr>
          <w:rFonts w:asciiTheme="minorHAnsi" w:hAnsiTheme="minorHAnsi" w:cstheme="minorHAnsi"/>
          <w:b/>
          <w:szCs w:val="24"/>
          <w:u w:val="single"/>
        </w:rPr>
        <w:t xml:space="preserve"> – </w:t>
      </w:r>
      <w:r w:rsidR="007E6CD3" w:rsidRPr="007E6CD3">
        <w:rPr>
          <w:rFonts w:asciiTheme="minorHAnsi" w:hAnsiTheme="minorHAnsi" w:cstheme="minorHAnsi"/>
          <w:b/>
          <w:szCs w:val="24"/>
          <w:u w:val="single"/>
        </w:rPr>
        <w:t>dostawa i montaż mebli laboratoryjnych</w:t>
      </w:r>
    </w:p>
    <w:p w14:paraId="6565E5A5" w14:textId="77777777" w:rsidR="00D00A65" w:rsidRPr="0063633F" w:rsidRDefault="00D00A65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7"/>
        <w:gridCol w:w="2020"/>
        <w:gridCol w:w="5529"/>
        <w:gridCol w:w="708"/>
        <w:gridCol w:w="4358"/>
      </w:tblGrid>
      <w:tr w:rsidR="005F3F4D" w:rsidRPr="00617CCC" w14:paraId="6B5452ED" w14:textId="77777777" w:rsidTr="005F3F4D">
        <w:tc>
          <w:tcPr>
            <w:tcW w:w="447" w:type="dxa"/>
            <w:vAlign w:val="center"/>
          </w:tcPr>
          <w:p w14:paraId="6BB0607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proofErr w:type="spellStart"/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Lp</w:t>
            </w:r>
            <w:proofErr w:type="spellEnd"/>
          </w:p>
        </w:tc>
        <w:tc>
          <w:tcPr>
            <w:tcW w:w="2020" w:type="dxa"/>
            <w:vAlign w:val="center"/>
          </w:tcPr>
          <w:p w14:paraId="6871DAF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Nazwa sprzętu</w:t>
            </w:r>
          </w:p>
        </w:tc>
        <w:tc>
          <w:tcPr>
            <w:tcW w:w="5529" w:type="dxa"/>
            <w:vAlign w:val="center"/>
          </w:tcPr>
          <w:p w14:paraId="72EA5433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Specyfikacja sprzętu</w:t>
            </w:r>
          </w:p>
        </w:tc>
        <w:tc>
          <w:tcPr>
            <w:tcW w:w="708" w:type="dxa"/>
            <w:vAlign w:val="center"/>
          </w:tcPr>
          <w:p w14:paraId="22AD2F40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Ilość</w:t>
            </w:r>
            <w:r>
              <w:rPr>
                <w:rFonts w:asciiTheme="minorHAnsi" w:eastAsia="ArialNarrow" w:hAnsiTheme="minorHAnsi" w:cstheme="minorHAnsi"/>
                <w:b/>
                <w:bCs/>
                <w:sz w:val="22"/>
              </w:rPr>
              <w:t xml:space="preserve"> sztuk</w:t>
            </w:r>
          </w:p>
        </w:tc>
        <w:tc>
          <w:tcPr>
            <w:tcW w:w="4358" w:type="dxa"/>
            <w:vAlign w:val="center"/>
          </w:tcPr>
          <w:p w14:paraId="68FA7480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 w:rsidRPr="00617CCC">
              <w:rPr>
                <w:rFonts w:asciiTheme="minorHAnsi" w:eastAsia="ArialNarrow" w:hAnsiTheme="minorHAnsi" w:cstheme="minorHAnsi"/>
                <w:b/>
                <w:bCs/>
                <w:sz w:val="22"/>
              </w:rPr>
              <w:t>Opis parametru oferowanego/potwierdzenie spełnienia wymaganego parametru</w:t>
            </w:r>
          </w:p>
        </w:tc>
      </w:tr>
      <w:tr w:rsidR="005F3F4D" w:rsidRPr="00617CCC" w14:paraId="733C35E3" w14:textId="77777777" w:rsidTr="005F3F4D">
        <w:tc>
          <w:tcPr>
            <w:tcW w:w="447" w:type="dxa"/>
            <w:vAlign w:val="center"/>
          </w:tcPr>
          <w:p w14:paraId="1CFE34AD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 w:rsidRPr="00617CCC">
              <w:rPr>
                <w:rFonts w:asciiTheme="minorHAnsi" w:eastAsia="ArialNarrow" w:hAnsiTheme="minorHAnsi" w:cstheme="minorHAnsi"/>
                <w:sz w:val="22"/>
              </w:rPr>
              <w:t>1</w:t>
            </w:r>
          </w:p>
        </w:tc>
        <w:tc>
          <w:tcPr>
            <w:tcW w:w="2020" w:type="dxa"/>
            <w:vAlign w:val="center"/>
          </w:tcPr>
          <w:p w14:paraId="5F379DF3" w14:textId="02BB07FC" w:rsidR="005F3F4D" w:rsidRPr="00617CCC" w:rsidRDefault="008A7549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Szafa na substancje roślinne</w:t>
            </w:r>
          </w:p>
        </w:tc>
        <w:tc>
          <w:tcPr>
            <w:tcW w:w="5529" w:type="dxa"/>
            <w:vAlign w:val="center"/>
          </w:tcPr>
          <w:p w14:paraId="73B34998" w14:textId="77777777" w:rsidR="005F3F4D" w:rsidRDefault="005F3F4D" w:rsidP="00643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617CCC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034A1B39" w14:textId="77777777" w:rsidR="001360B5" w:rsidRPr="001360B5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Nowa, nieużywana,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niepowystawowa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nierekondycjonowana</w:t>
            </w:r>
            <w:proofErr w:type="spellEnd"/>
          </w:p>
          <w:p w14:paraId="09DB4D37" w14:textId="65EBE5F2" w:rsidR="001360B5" w:rsidRPr="001360B5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Szafa dwudrzwiowa wykonana z odpornego tworzywa sztucznego odpornego na promieniowanie UV, odpornego na korozje i odkształcenia</w:t>
            </w:r>
          </w:p>
          <w:p w14:paraId="28655B33" w14:textId="549676C4" w:rsidR="001360B5" w:rsidRPr="001360B5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Wykonana z trwałego i wodoszczelnego materiału</w:t>
            </w:r>
          </w:p>
          <w:p w14:paraId="6AB11B97" w14:textId="379958C7" w:rsidR="001360B5" w:rsidRPr="001360B5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Szafa o wymiarach 1800 mm x 800 mm x 450 mm (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wys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x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szer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 x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gł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) (+/- 2 cm)</w:t>
            </w:r>
          </w:p>
          <w:p w14:paraId="676E9476" w14:textId="2633F5E1" w:rsidR="001360B5" w:rsidRPr="001360B5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wyposażona w metalowe zawiasy umożliwiające regulacje i poziomowanie drzwi szafy oraz nóżki stabilizujące (minimum 5 nóg)</w:t>
            </w:r>
          </w:p>
          <w:p w14:paraId="462BC365" w14:textId="1247CBDA" w:rsidR="001360B5" w:rsidRPr="001360B5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minimum 4 regulowane półki z możliwością ich montażu na różnej wysokości i o dopuszczalnym obciążeniu min. 30 kg (+/-1 kg) (każda pólka) Półki zabezpieczone chemoodporną wkładką Wkład/ochraniacz musi być łatwo montowany w sposób uniemożliwiający jego przypadkowe wypadnięcie/wysunięcie, możliwy do łatwej i bez narzędziowej wymiany/demontażu. Potwierdzona odporność chemiczna powierzchni na: wodę, środki myjące, alkohol i rozpuszczalniki alifatyczne, </w:t>
            </w: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 xml:space="preserve">odporność wkładu na czynniki temperaturowe, Klasa poślizgu  minimum R10, potwierdzona odporność wkładu na rozciągnięcie: wzdłużne i poprzeczne, odporność wkładu na uszkodzenie/pęknięcie/rozdarcie min. 120%,, okres trwałości wkładu przy codziennym użytkowaniu 8h/dzień: 6 miesięcy. Wyklucza się wkłady/ochraniacze wykonane ze szkła oraz materiału typu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pleksa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0076F50A" w14:textId="666EA1C0" w:rsidR="001360B5" w:rsidRPr="001360B5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drzwi wyposażone w uchwyty oraz zamki posiadające możliwość ich zamknięcia na klucz</w:t>
            </w:r>
          </w:p>
          <w:p w14:paraId="6BFF1E35" w14:textId="77777777" w:rsidR="005F3F4D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Stabilna konstrukcja – nie wymaga  kotwiczenia mebla do ściany</w:t>
            </w:r>
          </w:p>
          <w:p w14:paraId="401B2FA6" w14:textId="3DE0190B" w:rsidR="001360B5" w:rsidRPr="002A5F11" w:rsidRDefault="001360B5" w:rsidP="001360B5">
            <w:pPr>
              <w:pStyle w:val="Akapitzlist"/>
              <w:numPr>
                <w:ilvl w:val="0"/>
                <w:numId w:val="1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>
              <w:rPr>
                <w:rFonts w:asciiTheme="minorHAnsi" w:hAnsiTheme="minorHAnsi" w:cstheme="minorHAnsi"/>
                <w:color w:val="222222"/>
                <w:sz w:val="22"/>
              </w:rPr>
              <w:t>Kolorystyka do uzgodnienia z Zamawiającym</w:t>
            </w:r>
          </w:p>
        </w:tc>
        <w:tc>
          <w:tcPr>
            <w:tcW w:w="708" w:type="dxa"/>
            <w:vAlign w:val="center"/>
          </w:tcPr>
          <w:p w14:paraId="6DFFCEA4" w14:textId="6AE29F6E" w:rsidR="005F3F4D" w:rsidRPr="00D159CC" w:rsidRDefault="008A7549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</w:p>
        </w:tc>
        <w:tc>
          <w:tcPr>
            <w:tcW w:w="4358" w:type="dxa"/>
            <w:vAlign w:val="center"/>
          </w:tcPr>
          <w:p w14:paraId="09A75388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F3F4D" w:rsidRPr="00617CCC" w14:paraId="234250E9" w14:textId="77777777" w:rsidTr="005F3F4D">
        <w:tc>
          <w:tcPr>
            <w:tcW w:w="447" w:type="dxa"/>
            <w:vAlign w:val="center"/>
          </w:tcPr>
          <w:p w14:paraId="67EC291E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2</w:t>
            </w:r>
          </w:p>
        </w:tc>
        <w:tc>
          <w:tcPr>
            <w:tcW w:w="2020" w:type="dxa"/>
            <w:vAlign w:val="center"/>
          </w:tcPr>
          <w:p w14:paraId="69F25437" w14:textId="4E543F2F" w:rsidR="005F3F4D" w:rsidRDefault="008A7549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Stół laboratoryjny</w:t>
            </w:r>
          </w:p>
        </w:tc>
        <w:tc>
          <w:tcPr>
            <w:tcW w:w="5529" w:type="dxa"/>
            <w:vAlign w:val="center"/>
          </w:tcPr>
          <w:p w14:paraId="1095A68A" w14:textId="77777777" w:rsidR="005F3F4D" w:rsidRDefault="005F3F4D" w:rsidP="00643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1B739044" w14:textId="77777777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Nowy, nieużywany,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niepowystawowy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nierekondycjonowany</w:t>
            </w:r>
            <w:proofErr w:type="spellEnd"/>
          </w:p>
          <w:p w14:paraId="2A67B66F" w14:textId="2E792CFE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Blat stołu o wymiarach 185cm x 65cm (+/- 2 cm) wykonany z materiału odpornego na  uderzenia, ścieranie, zarysowanie i zaplamienie, odpornego na działanie wody, pary wodnej, ciepła i niskich temperatur, nie ulegający korozji, łatwy do czyszczenia i utrzymania w czystości</w:t>
            </w:r>
          </w:p>
          <w:p w14:paraId="76F548DD" w14:textId="0D6F1058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z tyłu blatu listwa ograniczająca/rant 185cm x 10cm wykonany z płyty 18 mm</w:t>
            </w:r>
          </w:p>
          <w:p w14:paraId="08B8B3A9" w14:textId="31199883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Konstrukcja stołu wykonana z profili metalowych min 30x30mm, na stopkach poziomujących, malowana proszkowo</w:t>
            </w:r>
          </w:p>
          <w:p w14:paraId="5EB4D9B1" w14:textId="6C4E4ADC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Pod blatem po stronie lewej i prawej, dwie szafki o wymiarach 68x45x65cm (+/- 2 cm) z półkami</w:t>
            </w:r>
          </w:p>
          <w:p w14:paraId="19A802AC" w14:textId="4E8674E5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Szafki wyposażone zamek  na klucz. (w komplecie po min. 2 kluczyki do każdego zamka)</w:t>
            </w:r>
          </w:p>
          <w:p w14:paraId="5D45765A" w14:textId="1CCAC004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Jedna z szafek wyposażona w szufladę wyposażoną w zamek  na klucz, wysuw szuflady 90%, prowadnice kulkowe</w:t>
            </w:r>
          </w:p>
          <w:p w14:paraId="6DF83115" w14:textId="52802110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nośność́ szuflady min. 30kg</w:t>
            </w:r>
          </w:p>
          <w:p w14:paraId="73A5BFD2" w14:textId="25FB977F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Szafka wyposażona w listwę elektryczną przyłączeniową z minimum 5 gniazdami 230V, długość kabla min. 300 cm</w:t>
            </w:r>
          </w:p>
          <w:p w14:paraId="4114D8E5" w14:textId="0EED6AB8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nośność́ stołu minimum 200kg</w:t>
            </w:r>
          </w:p>
          <w:p w14:paraId="1569D6AC" w14:textId="77777777" w:rsidR="005F3F4D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Blat, półki oraz dno szuflady wyposażone w nakładki/ochraniacze  zabezpieczające przed czynnikami chemicznymi i mechanicznymi. Wkład/ochraniacz musi być łatwo montowany w sposób uniemożliwiający jego przypadkowe wypadnięcie/wysunięcie, możliwy do łatwej i bez narzędziowej wymiany/demontażu. Potwierdzona odporność chemiczna powierzchni na: wodę, środki myjące, alkohol i rozpuszczalniki alifatyczne, odporność wkładu na czynniki temperaturowe, Klasa poślizgu  minimum R10, potwierdzona odporność wkładu na rozciągnięcie: wzdłużne i poprzeczne, odporność wkładu na uszkodzenie/pęknięcie/rozdarcie min. 120%,, okres trwałości wkładu przy codziennym użytkowaniu 8h/dzień: 6 miesięcy. Wyklucza się wkłady/ochraniacze wykonane ze szkła oraz materiału typu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pleksa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.</w:t>
            </w:r>
          </w:p>
          <w:p w14:paraId="5822A677" w14:textId="79CEE264" w:rsidR="001360B5" w:rsidRPr="001360B5" w:rsidRDefault="001360B5" w:rsidP="001360B5">
            <w:pPr>
              <w:pStyle w:val="Akapitzlist"/>
              <w:numPr>
                <w:ilvl w:val="0"/>
                <w:numId w:val="2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Kolorystyka do uzgodnienia z Zamawiającym</w:t>
            </w:r>
          </w:p>
        </w:tc>
        <w:tc>
          <w:tcPr>
            <w:tcW w:w="708" w:type="dxa"/>
            <w:vAlign w:val="center"/>
          </w:tcPr>
          <w:p w14:paraId="4459151F" w14:textId="3D944DBE" w:rsidR="005F3F4D" w:rsidRPr="00D159CC" w:rsidRDefault="008A7549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12</w:t>
            </w:r>
          </w:p>
        </w:tc>
        <w:tc>
          <w:tcPr>
            <w:tcW w:w="4358" w:type="dxa"/>
            <w:vAlign w:val="center"/>
          </w:tcPr>
          <w:p w14:paraId="288C23B3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  <w:tr w:rsidR="005F3F4D" w:rsidRPr="00617CCC" w14:paraId="09B5FB13" w14:textId="77777777" w:rsidTr="005F3F4D">
        <w:tc>
          <w:tcPr>
            <w:tcW w:w="447" w:type="dxa"/>
            <w:vAlign w:val="center"/>
          </w:tcPr>
          <w:p w14:paraId="4226CE0A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t>3</w:t>
            </w:r>
          </w:p>
        </w:tc>
        <w:tc>
          <w:tcPr>
            <w:tcW w:w="2020" w:type="dxa"/>
            <w:vAlign w:val="center"/>
          </w:tcPr>
          <w:p w14:paraId="65BB35D7" w14:textId="18FF8703" w:rsidR="005F3F4D" w:rsidRDefault="008A7549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  <w:sz w:val="22"/>
              </w:rPr>
            </w:pPr>
            <w:r>
              <w:rPr>
                <w:rFonts w:asciiTheme="minorHAnsi" w:eastAsia="ArialNarrow" w:hAnsiTheme="minorHAnsi" w:cstheme="minorHAnsi"/>
                <w:bCs/>
                <w:sz w:val="22"/>
              </w:rPr>
              <w:t>Krzesła laboratoryjne</w:t>
            </w:r>
          </w:p>
        </w:tc>
        <w:tc>
          <w:tcPr>
            <w:tcW w:w="5529" w:type="dxa"/>
            <w:vAlign w:val="center"/>
          </w:tcPr>
          <w:p w14:paraId="5A0D5BA3" w14:textId="77777777" w:rsidR="005F3F4D" w:rsidRDefault="005F3F4D" w:rsidP="006438C9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780EB3"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  <w:t>Parametry nie gorsze niż lub równoważne:</w:t>
            </w:r>
          </w:p>
          <w:p w14:paraId="6E4CD3C1" w14:textId="77777777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Nowe, nieużywane,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niepowystawowe</w:t>
            </w:r>
            <w:proofErr w:type="spellEnd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, </w:t>
            </w:r>
            <w:proofErr w:type="spellStart"/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nierekondycjonowane</w:t>
            </w:r>
            <w:proofErr w:type="spellEnd"/>
          </w:p>
          <w:p w14:paraId="14647280" w14:textId="19F5AFBF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Antypoślizgowa powierzchnia oparcia i siedziska </w:t>
            </w:r>
          </w:p>
          <w:p w14:paraId="6C8954D1" w14:textId="70426348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 xml:space="preserve">wykonane z trwałego i odpornego na odkształcenia materiału </w:t>
            </w:r>
          </w:p>
          <w:p w14:paraId="6B87B83B" w14:textId="7E7EC8E1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lastRenderedPageBreak/>
              <w:t>możliwość czyszczenia i  konserwacja za pomocą ogólnie dostępnych środków dezynfekujących i czyszczących</w:t>
            </w:r>
          </w:p>
          <w:p w14:paraId="50B39543" w14:textId="0A4D7758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możliwość  odchylanie siedziska i regulacja głębokości</w:t>
            </w:r>
          </w:p>
          <w:p w14:paraId="1471FF7D" w14:textId="5AD9791D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nośność minimum do 130 kg,</w:t>
            </w:r>
          </w:p>
          <w:p w14:paraId="74631135" w14:textId="27BBC0F9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regulacja wysokości w zakresie 45-60 cm (+/- 2 cm)</w:t>
            </w:r>
          </w:p>
          <w:p w14:paraId="1798244E" w14:textId="78F18E3E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Siedzisko o szerokości 45 cm i głębokości 40 cm (+/- 2 cm)</w:t>
            </w:r>
          </w:p>
          <w:p w14:paraId="42B5762A" w14:textId="7CAE08E8" w:rsidR="001360B5" w:rsidRPr="001360B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regulowana wysokość oparcia</w:t>
            </w:r>
          </w:p>
          <w:p w14:paraId="71C26066" w14:textId="77777777" w:rsidR="005F3F4D" w:rsidRPr="007F5825" w:rsidRDefault="001360B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b/>
                <w:bCs/>
                <w:color w:val="222222"/>
                <w:sz w:val="22"/>
              </w:rPr>
            </w:pPr>
            <w:r w:rsidRPr="001360B5">
              <w:rPr>
                <w:rFonts w:asciiTheme="minorHAnsi" w:hAnsiTheme="minorHAnsi" w:cstheme="minorHAnsi"/>
                <w:color w:val="222222"/>
                <w:sz w:val="22"/>
              </w:rPr>
              <w:t>Stabilna, krzyżowa podstawa z minimum 5 kółkami dedykowanymi do powierzchni twardych</w:t>
            </w:r>
          </w:p>
          <w:p w14:paraId="4D815095" w14:textId="252D4A82" w:rsidR="007F5825" w:rsidRPr="007F5825" w:rsidRDefault="007F5825" w:rsidP="001360B5">
            <w:pPr>
              <w:pStyle w:val="Akapitzlist"/>
              <w:numPr>
                <w:ilvl w:val="0"/>
                <w:numId w:val="3"/>
              </w:numPr>
              <w:shd w:val="clear" w:color="auto" w:fill="FFFFFF"/>
              <w:ind w:left="393"/>
              <w:rPr>
                <w:rFonts w:asciiTheme="minorHAnsi" w:hAnsiTheme="minorHAnsi" w:cstheme="minorHAnsi"/>
                <w:color w:val="222222"/>
                <w:sz w:val="22"/>
              </w:rPr>
            </w:pPr>
            <w:r w:rsidRPr="007F5825">
              <w:rPr>
                <w:rFonts w:asciiTheme="minorHAnsi" w:hAnsiTheme="minorHAnsi" w:cstheme="minorHAnsi"/>
                <w:color w:val="222222"/>
                <w:sz w:val="22"/>
              </w:rPr>
              <w:t>Kolorystyka do uzgodnienia z Zamawiającym</w:t>
            </w:r>
          </w:p>
        </w:tc>
        <w:tc>
          <w:tcPr>
            <w:tcW w:w="708" w:type="dxa"/>
            <w:vAlign w:val="center"/>
          </w:tcPr>
          <w:p w14:paraId="74FD5232" w14:textId="4E4CDC0A" w:rsidR="005F3F4D" w:rsidRPr="00D159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sz w:val="22"/>
              </w:rPr>
            </w:pPr>
            <w:r>
              <w:rPr>
                <w:rFonts w:asciiTheme="minorHAnsi" w:eastAsia="ArialNarrow" w:hAnsiTheme="minorHAnsi" w:cstheme="minorHAnsi"/>
                <w:sz w:val="22"/>
              </w:rPr>
              <w:lastRenderedPageBreak/>
              <w:t>1</w:t>
            </w:r>
            <w:r w:rsidR="007F5825">
              <w:rPr>
                <w:rFonts w:asciiTheme="minorHAnsi" w:eastAsia="ArialNarrow" w:hAnsiTheme="minorHAnsi" w:cstheme="minorHAnsi"/>
                <w:sz w:val="22"/>
              </w:rPr>
              <w:t>5</w:t>
            </w:r>
          </w:p>
        </w:tc>
        <w:tc>
          <w:tcPr>
            <w:tcW w:w="4358" w:type="dxa"/>
            <w:vAlign w:val="center"/>
          </w:tcPr>
          <w:p w14:paraId="354741D9" w14:textId="77777777" w:rsidR="005F3F4D" w:rsidRPr="00617CCC" w:rsidRDefault="005F3F4D" w:rsidP="006438C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/>
                <w:bCs/>
                <w:sz w:val="22"/>
                <w:u w:val="single"/>
              </w:rPr>
            </w:pPr>
          </w:p>
        </w:tc>
      </w:tr>
    </w:tbl>
    <w:p w14:paraId="1127C5FC" w14:textId="77777777" w:rsidR="005C0988" w:rsidRPr="0063633F" w:rsidRDefault="005C0988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C1E3B18" w14:textId="77777777" w:rsidR="005F3F4D" w:rsidRPr="006F67E3" w:rsidRDefault="005F3F4D" w:rsidP="005F3F4D">
      <w:pPr>
        <w:autoSpaceDE w:val="0"/>
        <w:autoSpaceDN w:val="0"/>
        <w:adjustRightInd w:val="0"/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</w:pPr>
      <w:r w:rsidRPr="006F67E3">
        <w:rPr>
          <w:rFonts w:asciiTheme="minorHAnsi" w:eastAsia="ArialNarrow" w:hAnsiTheme="minorHAnsi" w:cstheme="minorHAnsi"/>
          <w:b/>
          <w:bCs/>
          <w:i/>
          <w:iCs/>
          <w:color w:val="FF0000"/>
          <w:sz w:val="22"/>
          <w:u w:val="single"/>
        </w:rPr>
        <w:t>Wyposażenie musi być dostarczone wraz z niezbędną dokumentacją, tj. karty gwarancyjne, instrukcje obsługi w języku polskim, paszporty techniczne (o ile są wymagane)</w:t>
      </w:r>
    </w:p>
    <w:p w14:paraId="3DE2FC42" w14:textId="7ECDC861" w:rsidR="00852802" w:rsidRDefault="00852802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378D2813" w14:textId="3D473E0A" w:rsidR="005F3F4D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7123D701" w14:textId="06FC253F" w:rsidR="005F3F4D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122D9A50" w14:textId="77777777" w:rsidR="005F3F4D" w:rsidRPr="0063633F" w:rsidRDefault="005F3F4D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47F45428" w14:textId="77777777" w:rsidR="009D0D03" w:rsidRPr="0063633F" w:rsidRDefault="009D0D03" w:rsidP="005C0988">
      <w:pPr>
        <w:autoSpaceDE w:val="0"/>
        <w:autoSpaceDN w:val="0"/>
        <w:adjustRightInd w:val="0"/>
        <w:rPr>
          <w:rFonts w:asciiTheme="minorHAnsi" w:eastAsia="ArialNarrow" w:hAnsiTheme="minorHAnsi" w:cstheme="minorHAnsi"/>
          <w:sz w:val="22"/>
        </w:rPr>
      </w:pPr>
    </w:p>
    <w:p w14:paraId="034D56C1" w14:textId="77777777" w:rsidR="00A15900" w:rsidRPr="0063633F" w:rsidRDefault="00A15900" w:rsidP="00A15900">
      <w:pPr>
        <w:autoSpaceDE w:val="0"/>
        <w:autoSpaceDN w:val="0"/>
        <w:adjustRightInd w:val="0"/>
        <w:ind w:firstLine="284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………………………………………………..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694F44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>…………………………………………….</w:t>
      </w:r>
    </w:p>
    <w:p w14:paraId="4905E3E2" w14:textId="77777777" w:rsidR="00356CC7" w:rsidRPr="0063633F" w:rsidRDefault="00A15900" w:rsidP="004A2168">
      <w:pPr>
        <w:autoSpaceDE w:val="0"/>
        <w:autoSpaceDN w:val="0"/>
        <w:adjustRightInd w:val="0"/>
        <w:ind w:firstLine="709"/>
        <w:rPr>
          <w:rFonts w:asciiTheme="minorHAnsi" w:eastAsia="ArialNarrow" w:hAnsiTheme="minorHAnsi" w:cstheme="minorHAnsi"/>
          <w:sz w:val="22"/>
        </w:rPr>
      </w:pPr>
      <w:r w:rsidRPr="0063633F">
        <w:rPr>
          <w:rFonts w:asciiTheme="minorHAnsi" w:eastAsia="ArialNarrow" w:hAnsiTheme="minorHAnsi" w:cstheme="minorHAnsi"/>
          <w:sz w:val="22"/>
        </w:rPr>
        <w:t>Data</w:t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Pr="0063633F">
        <w:rPr>
          <w:rFonts w:asciiTheme="minorHAnsi" w:eastAsia="ArialNarrow" w:hAnsiTheme="minorHAnsi" w:cstheme="minorHAnsi"/>
          <w:sz w:val="22"/>
        </w:rPr>
        <w:tab/>
      </w:r>
      <w:r w:rsidR="00852802" w:rsidRPr="0063633F">
        <w:rPr>
          <w:rFonts w:asciiTheme="minorHAnsi" w:eastAsia="ArialNarrow" w:hAnsiTheme="minorHAnsi" w:cstheme="minorHAnsi"/>
          <w:sz w:val="22"/>
        </w:rPr>
        <w:t xml:space="preserve">                                                                                                            </w:t>
      </w:r>
      <w:r w:rsidRPr="0063633F">
        <w:rPr>
          <w:rFonts w:asciiTheme="minorHAnsi" w:eastAsia="ArialNarrow" w:hAnsiTheme="minorHAnsi" w:cstheme="minorHAnsi"/>
          <w:sz w:val="22"/>
        </w:rPr>
        <w:t>Podpis Wykonawcy</w:t>
      </w:r>
    </w:p>
    <w:sectPr w:rsidR="00356CC7" w:rsidRPr="0063633F" w:rsidSect="004B3547">
      <w:headerReference w:type="default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EEA9A" w14:textId="77777777" w:rsidR="009023CE" w:rsidRDefault="009023CE" w:rsidP="00B648FB">
      <w:r>
        <w:separator/>
      </w:r>
    </w:p>
  </w:endnote>
  <w:endnote w:type="continuationSeparator" w:id="0">
    <w:p w14:paraId="1E33983E" w14:textId="77777777" w:rsidR="009023CE" w:rsidRDefault="009023CE" w:rsidP="00B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BA89" w14:textId="2F0AA902" w:rsidR="00AF5054" w:rsidRPr="002D1DF9" w:rsidRDefault="00067FD3" w:rsidP="00C60708">
    <w:pPr>
      <w:pStyle w:val="Stopka"/>
      <w:jc w:val="center"/>
    </w:pPr>
    <w:r>
      <w:rPr>
        <w:noProof/>
      </w:rPr>
      <w:drawing>
        <wp:inline distT="0" distB="0" distL="0" distR="0" wp14:anchorId="47028A37" wp14:editId="477D4DAD">
          <wp:extent cx="5760720" cy="534035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4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5054" w:rsidRPr="00C82196">
      <w:rPr>
        <w:sz w:val="20"/>
      </w:rPr>
      <w:t xml:space="preserve">Strona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PAGE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6</w:t>
    </w:r>
    <w:r w:rsidR="00A915AC" w:rsidRPr="00C82196">
      <w:rPr>
        <w:sz w:val="20"/>
      </w:rPr>
      <w:fldChar w:fldCharType="end"/>
    </w:r>
    <w:r w:rsidR="00AF5054" w:rsidRPr="00C82196">
      <w:rPr>
        <w:sz w:val="20"/>
      </w:rPr>
      <w:t xml:space="preserve"> z </w:t>
    </w:r>
    <w:r w:rsidR="00A915AC" w:rsidRPr="00C82196">
      <w:rPr>
        <w:sz w:val="20"/>
      </w:rPr>
      <w:fldChar w:fldCharType="begin"/>
    </w:r>
    <w:r w:rsidR="00AF5054" w:rsidRPr="00C82196">
      <w:rPr>
        <w:sz w:val="20"/>
      </w:rPr>
      <w:instrText>NUMPAGES</w:instrText>
    </w:r>
    <w:r w:rsidR="00A915AC" w:rsidRPr="00C82196">
      <w:rPr>
        <w:sz w:val="20"/>
      </w:rPr>
      <w:fldChar w:fldCharType="separate"/>
    </w:r>
    <w:r w:rsidR="004159AB">
      <w:rPr>
        <w:noProof/>
        <w:sz w:val="20"/>
      </w:rPr>
      <w:t>21</w:t>
    </w:r>
    <w:r w:rsidR="00A915AC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8CE55" w14:textId="77777777" w:rsidR="009023CE" w:rsidRDefault="009023CE" w:rsidP="00B648FB">
      <w:r>
        <w:separator/>
      </w:r>
    </w:p>
  </w:footnote>
  <w:footnote w:type="continuationSeparator" w:id="0">
    <w:p w14:paraId="2A6216B0" w14:textId="77777777" w:rsidR="009023CE" w:rsidRDefault="009023CE" w:rsidP="00B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4CE7" w14:textId="418DB523" w:rsidR="00AF5054" w:rsidRPr="00067FD3" w:rsidRDefault="00AF5054" w:rsidP="00852802">
    <w:pPr>
      <w:pStyle w:val="Nagwek"/>
      <w:rPr>
        <w:sz w:val="20"/>
      </w:rPr>
    </w:pPr>
    <w:r>
      <w:rPr>
        <w:sz w:val="20"/>
      </w:rPr>
      <w:t xml:space="preserve">Szkoła Policealna - Medyczne Studium Zawodowe im. Danuty </w:t>
    </w:r>
    <w:proofErr w:type="spellStart"/>
    <w:r>
      <w:rPr>
        <w:sz w:val="20"/>
      </w:rPr>
      <w:t>Siedzikówny</w:t>
    </w:r>
    <w:proofErr w:type="spellEnd"/>
    <w:r>
      <w:rPr>
        <w:sz w:val="20"/>
      </w:rPr>
      <w:t xml:space="preserve"> ps. „Inka” </w:t>
    </w:r>
    <w:r w:rsidRPr="004C48CA">
      <w:rPr>
        <w:sz w:val="20"/>
      </w:rPr>
      <w:t>w Białej Podlaskiej</w:t>
    </w:r>
    <w:r>
      <w:rPr>
        <w:sz w:val="20"/>
      </w:rPr>
      <w:t xml:space="preserve">                </w:t>
    </w:r>
    <w:r>
      <w:rPr>
        <w:sz w:val="20"/>
      </w:rPr>
      <w:tab/>
      <w:t xml:space="preserve">                         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D27DE8">
      <w:rPr>
        <w:sz w:val="20"/>
      </w:rPr>
      <w:t>8</w:t>
    </w:r>
    <w:r w:rsidRPr="00067FD3">
      <w:rPr>
        <w:sz w:val="20"/>
      </w:rPr>
      <w:t>/ZP/AS/202</w:t>
    </w:r>
    <w:r w:rsidR="00067FD3" w:rsidRPr="00067FD3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28E"/>
    <w:multiLevelType w:val="hybridMultilevel"/>
    <w:tmpl w:val="D34476C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201"/>
    <w:multiLevelType w:val="hybridMultilevel"/>
    <w:tmpl w:val="543841E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448F3"/>
    <w:multiLevelType w:val="hybridMultilevel"/>
    <w:tmpl w:val="CF800B1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D5D93"/>
    <w:multiLevelType w:val="hybridMultilevel"/>
    <w:tmpl w:val="C24EC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1047A"/>
    <w:multiLevelType w:val="hybridMultilevel"/>
    <w:tmpl w:val="FA2CEBC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54862"/>
    <w:multiLevelType w:val="hybridMultilevel"/>
    <w:tmpl w:val="3D8ECD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52DA1"/>
    <w:multiLevelType w:val="hybridMultilevel"/>
    <w:tmpl w:val="8222C42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22D5B"/>
    <w:multiLevelType w:val="hybridMultilevel"/>
    <w:tmpl w:val="949CB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C11B2"/>
    <w:multiLevelType w:val="hybridMultilevel"/>
    <w:tmpl w:val="406CCE82"/>
    <w:lvl w:ilvl="0" w:tplc="32DEFDF8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9" w15:restartNumberingAfterBreak="0">
    <w:nsid w:val="27546A5E"/>
    <w:multiLevelType w:val="hybridMultilevel"/>
    <w:tmpl w:val="949CB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2605"/>
    <w:multiLevelType w:val="hybridMultilevel"/>
    <w:tmpl w:val="699CF9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46AD6"/>
    <w:multiLevelType w:val="hybridMultilevel"/>
    <w:tmpl w:val="0578423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6CEF"/>
    <w:multiLevelType w:val="hybridMultilevel"/>
    <w:tmpl w:val="A9B4121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06737"/>
    <w:multiLevelType w:val="hybridMultilevel"/>
    <w:tmpl w:val="06E005B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52470"/>
    <w:multiLevelType w:val="hybridMultilevel"/>
    <w:tmpl w:val="1F6838D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54192"/>
    <w:multiLevelType w:val="hybridMultilevel"/>
    <w:tmpl w:val="8B6ADC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E1EFB"/>
    <w:multiLevelType w:val="hybridMultilevel"/>
    <w:tmpl w:val="0B6A64CA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2404A"/>
    <w:multiLevelType w:val="hybridMultilevel"/>
    <w:tmpl w:val="1FDE03D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65402"/>
    <w:multiLevelType w:val="hybridMultilevel"/>
    <w:tmpl w:val="26BA0CE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64C59"/>
    <w:multiLevelType w:val="hybridMultilevel"/>
    <w:tmpl w:val="8E60945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04C23"/>
    <w:multiLevelType w:val="hybridMultilevel"/>
    <w:tmpl w:val="48D43F92"/>
    <w:lvl w:ilvl="0" w:tplc="32DEFDF8">
      <w:start w:val="1"/>
      <w:numFmt w:val="bullet"/>
      <w:lvlText w:val=""/>
      <w:lvlJc w:val="left"/>
      <w:pPr>
        <w:ind w:left="10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1" w15:restartNumberingAfterBreak="0">
    <w:nsid w:val="51E92578"/>
    <w:multiLevelType w:val="hybridMultilevel"/>
    <w:tmpl w:val="715C5310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15E0"/>
    <w:multiLevelType w:val="hybridMultilevel"/>
    <w:tmpl w:val="920C3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74031"/>
    <w:multiLevelType w:val="hybridMultilevel"/>
    <w:tmpl w:val="BC44040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63B21"/>
    <w:multiLevelType w:val="hybridMultilevel"/>
    <w:tmpl w:val="4B44D6D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C66B9"/>
    <w:multiLevelType w:val="hybridMultilevel"/>
    <w:tmpl w:val="0C6271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17DD5"/>
    <w:multiLevelType w:val="hybridMultilevel"/>
    <w:tmpl w:val="35869E6A"/>
    <w:lvl w:ilvl="0" w:tplc="32DEF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0111EF"/>
    <w:multiLevelType w:val="hybridMultilevel"/>
    <w:tmpl w:val="3ABCA168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684EFB"/>
    <w:multiLevelType w:val="hybridMultilevel"/>
    <w:tmpl w:val="C106761E"/>
    <w:lvl w:ilvl="0" w:tplc="E1BEC3A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F0584"/>
    <w:multiLevelType w:val="hybridMultilevel"/>
    <w:tmpl w:val="AADE7582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B51FEF"/>
    <w:multiLevelType w:val="hybridMultilevel"/>
    <w:tmpl w:val="98FA441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0B4796"/>
    <w:multiLevelType w:val="hybridMultilevel"/>
    <w:tmpl w:val="0496505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B5738"/>
    <w:multiLevelType w:val="hybridMultilevel"/>
    <w:tmpl w:val="8CE0137C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1E75"/>
    <w:multiLevelType w:val="hybridMultilevel"/>
    <w:tmpl w:val="28000010"/>
    <w:lvl w:ilvl="0" w:tplc="32DEFD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7740BC"/>
    <w:multiLevelType w:val="hybridMultilevel"/>
    <w:tmpl w:val="532881B6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773D9"/>
    <w:multiLevelType w:val="hybridMultilevel"/>
    <w:tmpl w:val="2FC884A4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806D6"/>
    <w:multiLevelType w:val="hybridMultilevel"/>
    <w:tmpl w:val="04266C8E"/>
    <w:lvl w:ilvl="0" w:tplc="32DEF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4"/>
  </w:num>
  <w:num w:numId="4">
    <w:abstractNumId w:val="18"/>
  </w:num>
  <w:num w:numId="5">
    <w:abstractNumId w:val="21"/>
  </w:num>
  <w:num w:numId="6">
    <w:abstractNumId w:val="30"/>
  </w:num>
  <w:num w:numId="7">
    <w:abstractNumId w:val="13"/>
  </w:num>
  <w:num w:numId="8">
    <w:abstractNumId w:val="23"/>
  </w:num>
  <w:num w:numId="9">
    <w:abstractNumId w:val="0"/>
  </w:num>
  <w:num w:numId="10">
    <w:abstractNumId w:val="16"/>
  </w:num>
  <w:num w:numId="11">
    <w:abstractNumId w:val="15"/>
  </w:num>
  <w:num w:numId="12">
    <w:abstractNumId w:val="14"/>
  </w:num>
  <w:num w:numId="13">
    <w:abstractNumId w:val="36"/>
  </w:num>
  <w:num w:numId="14">
    <w:abstractNumId w:val="12"/>
  </w:num>
  <w:num w:numId="15">
    <w:abstractNumId w:val="2"/>
  </w:num>
  <w:num w:numId="16">
    <w:abstractNumId w:val="6"/>
  </w:num>
  <w:num w:numId="17">
    <w:abstractNumId w:val="31"/>
  </w:num>
  <w:num w:numId="18">
    <w:abstractNumId w:val="29"/>
  </w:num>
  <w:num w:numId="19">
    <w:abstractNumId w:val="27"/>
  </w:num>
  <w:num w:numId="20">
    <w:abstractNumId w:val="32"/>
  </w:num>
  <w:num w:numId="21">
    <w:abstractNumId w:val="1"/>
  </w:num>
  <w:num w:numId="22">
    <w:abstractNumId w:val="10"/>
  </w:num>
  <w:num w:numId="23">
    <w:abstractNumId w:val="4"/>
  </w:num>
  <w:num w:numId="24">
    <w:abstractNumId w:val="17"/>
  </w:num>
  <w:num w:numId="25">
    <w:abstractNumId w:val="25"/>
  </w:num>
  <w:num w:numId="26">
    <w:abstractNumId w:val="34"/>
  </w:num>
  <w:num w:numId="27">
    <w:abstractNumId w:val="35"/>
  </w:num>
  <w:num w:numId="28">
    <w:abstractNumId w:val="22"/>
  </w:num>
  <w:num w:numId="29">
    <w:abstractNumId w:val="8"/>
  </w:num>
  <w:num w:numId="30">
    <w:abstractNumId w:val="20"/>
  </w:num>
  <w:num w:numId="31">
    <w:abstractNumId w:val="7"/>
  </w:num>
  <w:num w:numId="32">
    <w:abstractNumId w:val="9"/>
  </w:num>
  <w:num w:numId="33">
    <w:abstractNumId w:val="26"/>
  </w:num>
  <w:num w:numId="34">
    <w:abstractNumId w:val="33"/>
  </w:num>
  <w:num w:numId="35">
    <w:abstractNumId w:val="5"/>
  </w:num>
  <w:num w:numId="36">
    <w:abstractNumId w:val="28"/>
  </w:num>
  <w:num w:numId="3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00"/>
    <w:rsid w:val="00000378"/>
    <w:rsid w:val="0000566D"/>
    <w:rsid w:val="00007DDD"/>
    <w:rsid w:val="00010CD3"/>
    <w:rsid w:val="000152A3"/>
    <w:rsid w:val="00024EB9"/>
    <w:rsid w:val="00025DE6"/>
    <w:rsid w:val="000276BC"/>
    <w:rsid w:val="000305CE"/>
    <w:rsid w:val="00031EC3"/>
    <w:rsid w:val="00033A0D"/>
    <w:rsid w:val="00035162"/>
    <w:rsid w:val="00036B04"/>
    <w:rsid w:val="00037C42"/>
    <w:rsid w:val="00044653"/>
    <w:rsid w:val="00046D20"/>
    <w:rsid w:val="00052F53"/>
    <w:rsid w:val="000572F1"/>
    <w:rsid w:val="00060339"/>
    <w:rsid w:val="00060BD8"/>
    <w:rsid w:val="00066217"/>
    <w:rsid w:val="00067FD3"/>
    <w:rsid w:val="000737C2"/>
    <w:rsid w:val="00077090"/>
    <w:rsid w:val="000810B4"/>
    <w:rsid w:val="000812C0"/>
    <w:rsid w:val="0009705F"/>
    <w:rsid w:val="000B1EDA"/>
    <w:rsid w:val="000B727A"/>
    <w:rsid w:val="000B744A"/>
    <w:rsid w:val="000E4BC0"/>
    <w:rsid w:val="000E70E0"/>
    <w:rsid w:val="000F4E60"/>
    <w:rsid w:val="000F64FE"/>
    <w:rsid w:val="000F6B62"/>
    <w:rsid w:val="000F7E0C"/>
    <w:rsid w:val="00100AF3"/>
    <w:rsid w:val="001068F6"/>
    <w:rsid w:val="00107043"/>
    <w:rsid w:val="001073E1"/>
    <w:rsid w:val="001074C5"/>
    <w:rsid w:val="0011524E"/>
    <w:rsid w:val="00120647"/>
    <w:rsid w:val="00120FB9"/>
    <w:rsid w:val="00121AB2"/>
    <w:rsid w:val="00123F1B"/>
    <w:rsid w:val="0012439F"/>
    <w:rsid w:val="00124558"/>
    <w:rsid w:val="0012621D"/>
    <w:rsid w:val="00127037"/>
    <w:rsid w:val="00133D3F"/>
    <w:rsid w:val="001360B5"/>
    <w:rsid w:val="001367FC"/>
    <w:rsid w:val="0014005F"/>
    <w:rsid w:val="0014204C"/>
    <w:rsid w:val="00145958"/>
    <w:rsid w:val="00146BB7"/>
    <w:rsid w:val="001507F5"/>
    <w:rsid w:val="00152AEC"/>
    <w:rsid w:val="00153F3E"/>
    <w:rsid w:val="001626C3"/>
    <w:rsid w:val="00163E90"/>
    <w:rsid w:val="001640EE"/>
    <w:rsid w:val="001654B8"/>
    <w:rsid w:val="00167DCA"/>
    <w:rsid w:val="0017117E"/>
    <w:rsid w:val="0017360B"/>
    <w:rsid w:val="00175794"/>
    <w:rsid w:val="001775E9"/>
    <w:rsid w:val="00177C79"/>
    <w:rsid w:val="0018270B"/>
    <w:rsid w:val="001962D0"/>
    <w:rsid w:val="00196DDD"/>
    <w:rsid w:val="001A2D27"/>
    <w:rsid w:val="001A3888"/>
    <w:rsid w:val="001A6680"/>
    <w:rsid w:val="001B71CB"/>
    <w:rsid w:val="001C6A26"/>
    <w:rsid w:val="001C6C26"/>
    <w:rsid w:val="001D6E28"/>
    <w:rsid w:val="001D74BB"/>
    <w:rsid w:val="001E0725"/>
    <w:rsid w:val="001E1BF4"/>
    <w:rsid w:val="001F2CE4"/>
    <w:rsid w:val="001F3EC7"/>
    <w:rsid w:val="001F420D"/>
    <w:rsid w:val="001F4F34"/>
    <w:rsid w:val="001F7455"/>
    <w:rsid w:val="00201904"/>
    <w:rsid w:val="00204813"/>
    <w:rsid w:val="00212357"/>
    <w:rsid w:val="002156E5"/>
    <w:rsid w:val="00215C75"/>
    <w:rsid w:val="00221219"/>
    <w:rsid w:val="002233E0"/>
    <w:rsid w:val="002273C5"/>
    <w:rsid w:val="0023340F"/>
    <w:rsid w:val="0023710A"/>
    <w:rsid w:val="00237312"/>
    <w:rsid w:val="00243EF8"/>
    <w:rsid w:val="00253247"/>
    <w:rsid w:val="002615F2"/>
    <w:rsid w:val="00266C24"/>
    <w:rsid w:val="0027085C"/>
    <w:rsid w:val="0029123D"/>
    <w:rsid w:val="00292DFC"/>
    <w:rsid w:val="00293F86"/>
    <w:rsid w:val="002979B3"/>
    <w:rsid w:val="002A0AE6"/>
    <w:rsid w:val="002A1523"/>
    <w:rsid w:val="002A3265"/>
    <w:rsid w:val="002A5F11"/>
    <w:rsid w:val="002A7196"/>
    <w:rsid w:val="002B0EE7"/>
    <w:rsid w:val="002B43BC"/>
    <w:rsid w:val="002B4E65"/>
    <w:rsid w:val="002B5722"/>
    <w:rsid w:val="002C2773"/>
    <w:rsid w:val="002C2DB5"/>
    <w:rsid w:val="002C3FF4"/>
    <w:rsid w:val="002C765D"/>
    <w:rsid w:val="002C7F5B"/>
    <w:rsid w:val="002C7FFD"/>
    <w:rsid w:val="002D0288"/>
    <w:rsid w:val="002D37D9"/>
    <w:rsid w:val="002E253A"/>
    <w:rsid w:val="002F1428"/>
    <w:rsid w:val="002F254D"/>
    <w:rsid w:val="002F7EAF"/>
    <w:rsid w:val="003026D3"/>
    <w:rsid w:val="00303262"/>
    <w:rsid w:val="0030411A"/>
    <w:rsid w:val="00306A39"/>
    <w:rsid w:val="00316406"/>
    <w:rsid w:val="00316D44"/>
    <w:rsid w:val="00316E83"/>
    <w:rsid w:val="00324620"/>
    <w:rsid w:val="003304B4"/>
    <w:rsid w:val="00335A31"/>
    <w:rsid w:val="00335E31"/>
    <w:rsid w:val="00337FF9"/>
    <w:rsid w:val="00340E53"/>
    <w:rsid w:val="00341E16"/>
    <w:rsid w:val="00343577"/>
    <w:rsid w:val="003447EC"/>
    <w:rsid w:val="003533AC"/>
    <w:rsid w:val="00356CC7"/>
    <w:rsid w:val="00361E2E"/>
    <w:rsid w:val="003646BB"/>
    <w:rsid w:val="00364FCF"/>
    <w:rsid w:val="00370B13"/>
    <w:rsid w:val="00371462"/>
    <w:rsid w:val="00392965"/>
    <w:rsid w:val="00393C02"/>
    <w:rsid w:val="00394E95"/>
    <w:rsid w:val="003A01D3"/>
    <w:rsid w:val="003A15A3"/>
    <w:rsid w:val="003B19CA"/>
    <w:rsid w:val="003B2641"/>
    <w:rsid w:val="003C396B"/>
    <w:rsid w:val="003C6AA3"/>
    <w:rsid w:val="003C71BB"/>
    <w:rsid w:val="003D0B0F"/>
    <w:rsid w:val="003D183E"/>
    <w:rsid w:val="003D4281"/>
    <w:rsid w:val="003D5B3D"/>
    <w:rsid w:val="003D71FE"/>
    <w:rsid w:val="003E26D6"/>
    <w:rsid w:val="003E4989"/>
    <w:rsid w:val="003F06D4"/>
    <w:rsid w:val="003F2FA2"/>
    <w:rsid w:val="003F3763"/>
    <w:rsid w:val="003F745B"/>
    <w:rsid w:val="004046EA"/>
    <w:rsid w:val="0040544D"/>
    <w:rsid w:val="00405604"/>
    <w:rsid w:val="00410367"/>
    <w:rsid w:val="00410972"/>
    <w:rsid w:val="004133E6"/>
    <w:rsid w:val="00413DD0"/>
    <w:rsid w:val="004144E5"/>
    <w:rsid w:val="00414AA1"/>
    <w:rsid w:val="004159AB"/>
    <w:rsid w:val="00416C29"/>
    <w:rsid w:val="00431DBD"/>
    <w:rsid w:val="0043421B"/>
    <w:rsid w:val="00435AF2"/>
    <w:rsid w:val="004418BB"/>
    <w:rsid w:val="00447B19"/>
    <w:rsid w:val="00454D13"/>
    <w:rsid w:val="004611C2"/>
    <w:rsid w:val="004642CB"/>
    <w:rsid w:val="00474AFD"/>
    <w:rsid w:val="004804CE"/>
    <w:rsid w:val="004809CB"/>
    <w:rsid w:val="004914CD"/>
    <w:rsid w:val="00492019"/>
    <w:rsid w:val="00492D69"/>
    <w:rsid w:val="00496E21"/>
    <w:rsid w:val="004A2168"/>
    <w:rsid w:val="004B3547"/>
    <w:rsid w:val="004B448F"/>
    <w:rsid w:val="004C3EA3"/>
    <w:rsid w:val="004C40F7"/>
    <w:rsid w:val="004D2934"/>
    <w:rsid w:val="004D3CB8"/>
    <w:rsid w:val="004F080A"/>
    <w:rsid w:val="004F16C5"/>
    <w:rsid w:val="00502B8D"/>
    <w:rsid w:val="00510BF1"/>
    <w:rsid w:val="00514572"/>
    <w:rsid w:val="005164E5"/>
    <w:rsid w:val="00524542"/>
    <w:rsid w:val="00524641"/>
    <w:rsid w:val="00524DAD"/>
    <w:rsid w:val="00530E94"/>
    <w:rsid w:val="0053605D"/>
    <w:rsid w:val="005372A6"/>
    <w:rsid w:val="0054493F"/>
    <w:rsid w:val="00554511"/>
    <w:rsid w:val="005574FD"/>
    <w:rsid w:val="00560AD0"/>
    <w:rsid w:val="00562F29"/>
    <w:rsid w:val="005633E1"/>
    <w:rsid w:val="005658F6"/>
    <w:rsid w:val="00573F35"/>
    <w:rsid w:val="005744B7"/>
    <w:rsid w:val="00576F94"/>
    <w:rsid w:val="00580142"/>
    <w:rsid w:val="00584C62"/>
    <w:rsid w:val="00592DED"/>
    <w:rsid w:val="005A1D18"/>
    <w:rsid w:val="005B0EA1"/>
    <w:rsid w:val="005B3515"/>
    <w:rsid w:val="005B557B"/>
    <w:rsid w:val="005B6600"/>
    <w:rsid w:val="005C0988"/>
    <w:rsid w:val="005C0C74"/>
    <w:rsid w:val="005C1146"/>
    <w:rsid w:val="005C5DFE"/>
    <w:rsid w:val="005C6EBC"/>
    <w:rsid w:val="005D4F5C"/>
    <w:rsid w:val="005D5B9D"/>
    <w:rsid w:val="005D7BF1"/>
    <w:rsid w:val="005E1B81"/>
    <w:rsid w:val="005E3A0E"/>
    <w:rsid w:val="005E3B7A"/>
    <w:rsid w:val="005E486F"/>
    <w:rsid w:val="005E4C8A"/>
    <w:rsid w:val="005E5F72"/>
    <w:rsid w:val="005E65E9"/>
    <w:rsid w:val="005E7A71"/>
    <w:rsid w:val="005F2633"/>
    <w:rsid w:val="005F3F4D"/>
    <w:rsid w:val="00600449"/>
    <w:rsid w:val="006116FE"/>
    <w:rsid w:val="00617CCC"/>
    <w:rsid w:val="00623C0D"/>
    <w:rsid w:val="00624BC4"/>
    <w:rsid w:val="006270AA"/>
    <w:rsid w:val="00635E7F"/>
    <w:rsid w:val="0063633F"/>
    <w:rsid w:val="00636EA9"/>
    <w:rsid w:val="0065723D"/>
    <w:rsid w:val="006576E5"/>
    <w:rsid w:val="006630AA"/>
    <w:rsid w:val="00672377"/>
    <w:rsid w:val="006743D7"/>
    <w:rsid w:val="0068238A"/>
    <w:rsid w:val="00682401"/>
    <w:rsid w:val="00685666"/>
    <w:rsid w:val="00685BCC"/>
    <w:rsid w:val="0069227C"/>
    <w:rsid w:val="00694F44"/>
    <w:rsid w:val="006A5969"/>
    <w:rsid w:val="006B3153"/>
    <w:rsid w:val="006C0F11"/>
    <w:rsid w:val="006C6CC6"/>
    <w:rsid w:val="006D03E4"/>
    <w:rsid w:val="006E0F57"/>
    <w:rsid w:val="006F2196"/>
    <w:rsid w:val="006F67E3"/>
    <w:rsid w:val="006F7BC0"/>
    <w:rsid w:val="007022B5"/>
    <w:rsid w:val="00702F20"/>
    <w:rsid w:val="00704606"/>
    <w:rsid w:val="00715131"/>
    <w:rsid w:val="0071766E"/>
    <w:rsid w:val="007219FA"/>
    <w:rsid w:val="007237E7"/>
    <w:rsid w:val="0073493B"/>
    <w:rsid w:val="007367F7"/>
    <w:rsid w:val="00740752"/>
    <w:rsid w:val="007457EF"/>
    <w:rsid w:val="0075046B"/>
    <w:rsid w:val="00751D00"/>
    <w:rsid w:val="0075269E"/>
    <w:rsid w:val="007551E7"/>
    <w:rsid w:val="007554ED"/>
    <w:rsid w:val="007631A2"/>
    <w:rsid w:val="00763E06"/>
    <w:rsid w:val="00771CA3"/>
    <w:rsid w:val="00772EDE"/>
    <w:rsid w:val="00774857"/>
    <w:rsid w:val="007777D4"/>
    <w:rsid w:val="007818DF"/>
    <w:rsid w:val="00783B3A"/>
    <w:rsid w:val="00787904"/>
    <w:rsid w:val="00790DC8"/>
    <w:rsid w:val="00793A2B"/>
    <w:rsid w:val="007A3BDC"/>
    <w:rsid w:val="007A3D2F"/>
    <w:rsid w:val="007B163A"/>
    <w:rsid w:val="007C731C"/>
    <w:rsid w:val="007D1B08"/>
    <w:rsid w:val="007D415D"/>
    <w:rsid w:val="007E1BCE"/>
    <w:rsid w:val="007E6CD3"/>
    <w:rsid w:val="007F5825"/>
    <w:rsid w:val="007F5D08"/>
    <w:rsid w:val="007F716D"/>
    <w:rsid w:val="00801106"/>
    <w:rsid w:val="00801614"/>
    <w:rsid w:val="00807D95"/>
    <w:rsid w:val="0081038A"/>
    <w:rsid w:val="008126DA"/>
    <w:rsid w:val="008147BF"/>
    <w:rsid w:val="00825F03"/>
    <w:rsid w:val="008273A5"/>
    <w:rsid w:val="008279F5"/>
    <w:rsid w:val="00835EC7"/>
    <w:rsid w:val="00836FD0"/>
    <w:rsid w:val="00840E00"/>
    <w:rsid w:val="008414AD"/>
    <w:rsid w:val="00847F48"/>
    <w:rsid w:val="00852802"/>
    <w:rsid w:val="00864220"/>
    <w:rsid w:val="00864916"/>
    <w:rsid w:val="00875F28"/>
    <w:rsid w:val="00886D5C"/>
    <w:rsid w:val="0089169F"/>
    <w:rsid w:val="00896D30"/>
    <w:rsid w:val="008A4623"/>
    <w:rsid w:val="008A4A3F"/>
    <w:rsid w:val="008A7549"/>
    <w:rsid w:val="008B257F"/>
    <w:rsid w:val="008C5CD7"/>
    <w:rsid w:val="008D21B5"/>
    <w:rsid w:val="008E79BF"/>
    <w:rsid w:val="00901DAF"/>
    <w:rsid w:val="009023CE"/>
    <w:rsid w:val="009027E5"/>
    <w:rsid w:val="0090280B"/>
    <w:rsid w:val="009072A2"/>
    <w:rsid w:val="00912E52"/>
    <w:rsid w:val="009149B8"/>
    <w:rsid w:val="00915B3D"/>
    <w:rsid w:val="00916F26"/>
    <w:rsid w:val="009241EF"/>
    <w:rsid w:val="00925939"/>
    <w:rsid w:val="0092783E"/>
    <w:rsid w:val="00930E4B"/>
    <w:rsid w:val="009436FC"/>
    <w:rsid w:val="00952910"/>
    <w:rsid w:val="0095349C"/>
    <w:rsid w:val="00953F9B"/>
    <w:rsid w:val="00955ED7"/>
    <w:rsid w:val="0095610D"/>
    <w:rsid w:val="00956263"/>
    <w:rsid w:val="00962AD4"/>
    <w:rsid w:val="00964EA1"/>
    <w:rsid w:val="009710D6"/>
    <w:rsid w:val="0098302D"/>
    <w:rsid w:val="00983A01"/>
    <w:rsid w:val="00984BBE"/>
    <w:rsid w:val="009A0E72"/>
    <w:rsid w:val="009B5232"/>
    <w:rsid w:val="009C118B"/>
    <w:rsid w:val="009C2F6F"/>
    <w:rsid w:val="009C3A43"/>
    <w:rsid w:val="009D0D03"/>
    <w:rsid w:val="009D2F46"/>
    <w:rsid w:val="009E43FD"/>
    <w:rsid w:val="009F3A55"/>
    <w:rsid w:val="00A01178"/>
    <w:rsid w:val="00A02D05"/>
    <w:rsid w:val="00A038B7"/>
    <w:rsid w:val="00A04A6F"/>
    <w:rsid w:val="00A069A9"/>
    <w:rsid w:val="00A06E5E"/>
    <w:rsid w:val="00A130C3"/>
    <w:rsid w:val="00A136B4"/>
    <w:rsid w:val="00A15900"/>
    <w:rsid w:val="00A2212E"/>
    <w:rsid w:val="00A31F5E"/>
    <w:rsid w:val="00A32A96"/>
    <w:rsid w:val="00A36A32"/>
    <w:rsid w:val="00A37D45"/>
    <w:rsid w:val="00A43BB8"/>
    <w:rsid w:val="00A5531F"/>
    <w:rsid w:val="00A5728B"/>
    <w:rsid w:val="00A60F0C"/>
    <w:rsid w:val="00A64E27"/>
    <w:rsid w:val="00A70519"/>
    <w:rsid w:val="00A75489"/>
    <w:rsid w:val="00A76571"/>
    <w:rsid w:val="00A815BA"/>
    <w:rsid w:val="00A82340"/>
    <w:rsid w:val="00A8724E"/>
    <w:rsid w:val="00A915AC"/>
    <w:rsid w:val="00A96319"/>
    <w:rsid w:val="00AA485B"/>
    <w:rsid w:val="00AA765A"/>
    <w:rsid w:val="00AA78AC"/>
    <w:rsid w:val="00AC5585"/>
    <w:rsid w:val="00AC7147"/>
    <w:rsid w:val="00AC7247"/>
    <w:rsid w:val="00AD05FE"/>
    <w:rsid w:val="00AD1194"/>
    <w:rsid w:val="00AD11F8"/>
    <w:rsid w:val="00AD6A48"/>
    <w:rsid w:val="00AE620A"/>
    <w:rsid w:val="00AE6F90"/>
    <w:rsid w:val="00AF2F27"/>
    <w:rsid w:val="00AF33FE"/>
    <w:rsid w:val="00AF5054"/>
    <w:rsid w:val="00B03F83"/>
    <w:rsid w:val="00B13B34"/>
    <w:rsid w:val="00B14C07"/>
    <w:rsid w:val="00B14CB3"/>
    <w:rsid w:val="00B16296"/>
    <w:rsid w:val="00B20B8A"/>
    <w:rsid w:val="00B21C25"/>
    <w:rsid w:val="00B309EF"/>
    <w:rsid w:val="00B42A49"/>
    <w:rsid w:val="00B44DB2"/>
    <w:rsid w:val="00B4647F"/>
    <w:rsid w:val="00B56E6F"/>
    <w:rsid w:val="00B64325"/>
    <w:rsid w:val="00B648FB"/>
    <w:rsid w:val="00B64BE6"/>
    <w:rsid w:val="00B64D82"/>
    <w:rsid w:val="00B65869"/>
    <w:rsid w:val="00B67205"/>
    <w:rsid w:val="00B7599F"/>
    <w:rsid w:val="00B80D22"/>
    <w:rsid w:val="00B86D08"/>
    <w:rsid w:val="00B94221"/>
    <w:rsid w:val="00BA19F0"/>
    <w:rsid w:val="00BA6AC6"/>
    <w:rsid w:val="00BA6B8B"/>
    <w:rsid w:val="00BB432B"/>
    <w:rsid w:val="00BB4510"/>
    <w:rsid w:val="00BB4BD6"/>
    <w:rsid w:val="00BB50D9"/>
    <w:rsid w:val="00BC0E63"/>
    <w:rsid w:val="00BC35E5"/>
    <w:rsid w:val="00BF017D"/>
    <w:rsid w:val="00BF14EE"/>
    <w:rsid w:val="00BF2A61"/>
    <w:rsid w:val="00BF6002"/>
    <w:rsid w:val="00BF6CAF"/>
    <w:rsid w:val="00C00E3D"/>
    <w:rsid w:val="00C37373"/>
    <w:rsid w:val="00C41575"/>
    <w:rsid w:val="00C503D0"/>
    <w:rsid w:val="00C50C1C"/>
    <w:rsid w:val="00C5191F"/>
    <w:rsid w:val="00C60708"/>
    <w:rsid w:val="00C6315E"/>
    <w:rsid w:val="00C655F8"/>
    <w:rsid w:val="00C71ADF"/>
    <w:rsid w:val="00C71C6C"/>
    <w:rsid w:val="00C73820"/>
    <w:rsid w:val="00C75E75"/>
    <w:rsid w:val="00C75F25"/>
    <w:rsid w:val="00C86088"/>
    <w:rsid w:val="00C866F3"/>
    <w:rsid w:val="00C87BA3"/>
    <w:rsid w:val="00C927C6"/>
    <w:rsid w:val="00C94358"/>
    <w:rsid w:val="00CB2424"/>
    <w:rsid w:val="00CB37D1"/>
    <w:rsid w:val="00CC3D0E"/>
    <w:rsid w:val="00CD565C"/>
    <w:rsid w:val="00CD660C"/>
    <w:rsid w:val="00CD68DC"/>
    <w:rsid w:val="00CE018B"/>
    <w:rsid w:val="00CF30A2"/>
    <w:rsid w:val="00CF7DC4"/>
    <w:rsid w:val="00D00A65"/>
    <w:rsid w:val="00D02D4A"/>
    <w:rsid w:val="00D04E94"/>
    <w:rsid w:val="00D05C8E"/>
    <w:rsid w:val="00D07154"/>
    <w:rsid w:val="00D07547"/>
    <w:rsid w:val="00D11D20"/>
    <w:rsid w:val="00D12379"/>
    <w:rsid w:val="00D159CC"/>
    <w:rsid w:val="00D1702D"/>
    <w:rsid w:val="00D200D4"/>
    <w:rsid w:val="00D20312"/>
    <w:rsid w:val="00D20BF0"/>
    <w:rsid w:val="00D20CEE"/>
    <w:rsid w:val="00D261FD"/>
    <w:rsid w:val="00D26C71"/>
    <w:rsid w:val="00D27DE8"/>
    <w:rsid w:val="00D347F1"/>
    <w:rsid w:val="00D43641"/>
    <w:rsid w:val="00D43D7A"/>
    <w:rsid w:val="00D5243A"/>
    <w:rsid w:val="00D53247"/>
    <w:rsid w:val="00D55447"/>
    <w:rsid w:val="00D55C44"/>
    <w:rsid w:val="00D714F1"/>
    <w:rsid w:val="00D7346A"/>
    <w:rsid w:val="00D74BE5"/>
    <w:rsid w:val="00D76FA4"/>
    <w:rsid w:val="00D820D4"/>
    <w:rsid w:val="00D84653"/>
    <w:rsid w:val="00D87B8C"/>
    <w:rsid w:val="00D941F9"/>
    <w:rsid w:val="00D94B0B"/>
    <w:rsid w:val="00D95F7C"/>
    <w:rsid w:val="00D96D5B"/>
    <w:rsid w:val="00DA0226"/>
    <w:rsid w:val="00DA1D73"/>
    <w:rsid w:val="00DA256F"/>
    <w:rsid w:val="00DA4700"/>
    <w:rsid w:val="00DA61AD"/>
    <w:rsid w:val="00DC1BC3"/>
    <w:rsid w:val="00DC29CF"/>
    <w:rsid w:val="00DC4DEB"/>
    <w:rsid w:val="00DC5C94"/>
    <w:rsid w:val="00DD0531"/>
    <w:rsid w:val="00DD0735"/>
    <w:rsid w:val="00DD3988"/>
    <w:rsid w:val="00DE3B9D"/>
    <w:rsid w:val="00DE42BF"/>
    <w:rsid w:val="00DE4A93"/>
    <w:rsid w:val="00DE57C4"/>
    <w:rsid w:val="00DE7EDF"/>
    <w:rsid w:val="00DF1F9A"/>
    <w:rsid w:val="00E12839"/>
    <w:rsid w:val="00E15709"/>
    <w:rsid w:val="00E15DCF"/>
    <w:rsid w:val="00E232C9"/>
    <w:rsid w:val="00E32476"/>
    <w:rsid w:val="00E3333E"/>
    <w:rsid w:val="00E3438F"/>
    <w:rsid w:val="00E41590"/>
    <w:rsid w:val="00E5155C"/>
    <w:rsid w:val="00E518AB"/>
    <w:rsid w:val="00E51B34"/>
    <w:rsid w:val="00E53E3E"/>
    <w:rsid w:val="00E55B38"/>
    <w:rsid w:val="00E564FF"/>
    <w:rsid w:val="00E565DF"/>
    <w:rsid w:val="00E56C79"/>
    <w:rsid w:val="00E57941"/>
    <w:rsid w:val="00E643E9"/>
    <w:rsid w:val="00E6574C"/>
    <w:rsid w:val="00E7531D"/>
    <w:rsid w:val="00E82BFD"/>
    <w:rsid w:val="00E911F6"/>
    <w:rsid w:val="00E91468"/>
    <w:rsid w:val="00E94CEA"/>
    <w:rsid w:val="00EA3A45"/>
    <w:rsid w:val="00EB2661"/>
    <w:rsid w:val="00EB51FC"/>
    <w:rsid w:val="00EC225B"/>
    <w:rsid w:val="00EC4A94"/>
    <w:rsid w:val="00EC67C8"/>
    <w:rsid w:val="00ED4E18"/>
    <w:rsid w:val="00EE0A85"/>
    <w:rsid w:val="00EE37AF"/>
    <w:rsid w:val="00EE7014"/>
    <w:rsid w:val="00EF5B46"/>
    <w:rsid w:val="00EF5E68"/>
    <w:rsid w:val="00EF76AC"/>
    <w:rsid w:val="00F03F26"/>
    <w:rsid w:val="00F07625"/>
    <w:rsid w:val="00F2023A"/>
    <w:rsid w:val="00F27688"/>
    <w:rsid w:val="00F31207"/>
    <w:rsid w:val="00F41A1B"/>
    <w:rsid w:val="00F43B02"/>
    <w:rsid w:val="00F445C3"/>
    <w:rsid w:val="00F50938"/>
    <w:rsid w:val="00F50C06"/>
    <w:rsid w:val="00F5288B"/>
    <w:rsid w:val="00F61411"/>
    <w:rsid w:val="00F7168A"/>
    <w:rsid w:val="00F7778C"/>
    <w:rsid w:val="00F825BC"/>
    <w:rsid w:val="00F86B6A"/>
    <w:rsid w:val="00F90199"/>
    <w:rsid w:val="00F947C0"/>
    <w:rsid w:val="00F95455"/>
    <w:rsid w:val="00FA4325"/>
    <w:rsid w:val="00FB0D92"/>
    <w:rsid w:val="00FB5EBA"/>
    <w:rsid w:val="00FB72C6"/>
    <w:rsid w:val="00FC01BC"/>
    <w:rsid w:val="00FC4D08"/>
    <w:rsid w:val="00FC697B"/>
    <w:rsid w:val="00FD0C61"/>
    <w:rsid w:val="00FD26CE"/>
    <w:rsid w:val="00FD2901"/>
    <w:rsid w:val="00FD49A4"/>
    <w:rsid w:val="00FE1C99"/>
    <w:rsid w:val="00FE5997"/>
    <w:rsid w:val="00FE6818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4879"/>
  <w15:docId w15:val="{C6A526E3-4190-4D8B-8BC2-15E02B20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900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C60708"/>
    <w:pPr>
      <w:spacing w:before="100" w:beforeAutospacing="1" w:after="100" w:afterAutospacing="1"/>
      <w:jc w:val="left"/>
      <w:outlineLvl w:val="1"/>
    </w:pPr>
    <w:rPr>
      <w:rFonts w:eastAsia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4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umerowanie,List Paragraph,Akapit z listą BS,Kolorowa lista — akcent 11,sw tekst"/>
    <w:basedOn w:val="Normalny"/>
    <w:link w:val="AkapitzlistZnak"/>
    <w:qFormat/>
    <w:rsid w:val="00A15900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A1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00"/>
    <w:rPr>
      <w:rFonts w:ascii="Times New Roman" w:eastAsia="Calibri" w:hAnsi="Times New Roman" w:cs="Times New Roman"/>
      <w:sz w:val="24"/>
    </w:rPr>
  </w:style>
  <w:style w:type="paragraph" w:styleId="NormalnyWeb">
    <w:name w:val="Normal (Web)"/>
    <w:basedOn w:val="Normalny"/>
    <w:uiPriority w:val="99"/>
    <w:rsid w:val="00A15900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character" w:customStyle="1" w:styleId="AkapitzlistZnak">
    <w:name w:val="Akapit z listą Znak"/>
    <w:aliases w:val="Wypunktowanie Znak,Numerowanie Znak,List Paragraph Znak,Akapit z listą BS Znak,Kolorowa lista — akcent 11 Znak,sw tekst Znak"/>
    <w:link w:val="Akapitzlist"/>
    <w:qFormat/>
    <w:locked/>
    <w:rsid w:val="00A15900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9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900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15900"/>
    <w:pPr>
      <w:spacing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5900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1590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607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s-text">
    <w:name w:val="is-text"/>
    <w:basedOn w:val="Domylnaczcionkaakapitu"/>
    <w:rsid w:val="002C7F5B"/>
  </w:style>
  <w:style w:type="character" w:styleId="Pogrubienie">
    <w:name w:val="Strong"/>
    <w:basedOn w:val="Domylnaczcionkaakapitu"/>
    <w:uiPriority w:val="22"/>
    <w:qFormat/>
    <w:rsid w:val="005C6EB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0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0B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0B4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84BBE"/>
    <w:rPr>
      <w:color w:val="800080" w:themeColor="followedHyperlink"/>
      <w:u w:val="single"/>
    </w:rPr>
  </w:style>
  <w:style w:type="paragraph" w:customStyle="1" w:styleId="p1">
    <w:name w:val="p1"/>
    <w:basedOn w:val="Normalny"/>
    <w:rsid w:val="00984BBE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1">
    <w:name w:val="s1"/>
    <w:basedOn w:val="Domylnaczcionkaakapitu"/>
    <w:rsid w:val="00984BBE"/>
  </w:style>
  <w:style w:type="character" w:customStyle="1" w:styleId="s2">
    <w:name w:val="s2"/>
    <w:basedOn w:val="Domylnaczcionkaakapitu"/>
    <w:rsid w:val="00984BBE"/>
  </w:style>
  <w:style w:type="character" w:customStyle="1" w:styleId="Nagwek5Znak">
    <w:name w:val="Nagłówek 5 Znak"/>
    <w:basedOn w:val="Domylnaczcionkaakapitu"/>
    <w:link w:val="Nagwek5"/>
    <w:uiPriority w:val="9"/>
    <w:semiHidden/>
    <w:rsid w:val="0052454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71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716D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16D"/>
    <w:rPr>
      <w:rFonts w:ascii="Times New Roman" w:eastAsia="Calibri" w:hAnsi="Times New Roman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B67205"/>
    <w:rPr>
      <w:i/>
      <w:iCs/>
    </w:rPr>
  </w:style>
  <w:style w:type="character" w:customStyle="1" w:styleId="hgkelc">
    <w:name w:val="hgkelc"/>
    <w:basedOn w:val="Domylnaczcionkaakapitu"/>
    <w:rsid w:val="00C71ADF"/>
  </w:style>
  <w:style w:type="paragraph" w:styleId="Tekstpodstawowy">
    <w:name w:val="Body Text"/>
    <w:basedOn w:val="Normalny"/>
    <w:link w:val="TekstpodstawowyZnak"/>
    <w:uiPriority w:val="1"/>
    <w:qFormat/>
    <w:rsid w:val="00B13B34"/>
    <w:pPr>
      <w:widowControl w:val="0"/>
      <w:autoSpaceDE w:val="0"/>
      <w:autoSpaceDN w:val="0"/>
      <w:ind w:left="115"/>
      <w:jc w:val="left"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B3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12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8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1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8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953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890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788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411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003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745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115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47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20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623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914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6596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229">
          <w:marLeft w:val="2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2757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Magdalena Szeller</cp:lastModifiedBy>
  <cp:revision>3</cp:revision>
  <cp:lastPrinted>2025-01-31T13:19:00Z</cp:lastPrinted>
  <dcterms:created xsi:type="dcterms:W3CDTF">2025-06-12T11:31:00Z</dcterms:created>
  <dcterms:modified xsi:type="dcterms:W3CDTF">2025-08-19T08:15:00Z</dcterms:modified>
</cp:coreProperties>
</file>